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7B632" w14:textId="77777777" w:rsidR="00774F7D" w:rsidRDefault="00774F7D" w:rsidP="00E74354">
      <w:pPr>
        <w:jc w:val="both"/>
        <w:rPr>
          <w:rFonts w:ascii="Lucida Grande" w:hAnsi="Lucida Grande"/>
          <w:b/>
          <w:color w:val="002939"/>
        </w:rPr>
      </w:pPr>
      <w:r>
        <w:rPr>
          <w:rFonts w:ascii="Lucida Grande" w:hAnsi="Lucida Grande"/>
          <w:b/>
          <w:color w:val="002939"/>
        </w:rPr>
        <w:t>SUMMARY:</w:t>
      </w:r>
    </w:p>
    <w:p w14:paraId="3C957E52" w14:textId="77777777" w:rsidR="00774F7D" w:rsidRPr="00546457" w:rsidRDefault="00774F7D" w:rsidP="008D66F1">
      <w:pPr>
        <w:numPr>
          <w:ilvl w:val="0"/>
          <w:numId w:val="2"/>
        </w:numPr>
        <w:jc w:val="both"/>
        <w:rPr>
          <w:rFonts w:asciiTheme="minorHAnsi" w:hAnsiTheme="minorHAnsi" w:cs="Arial"/>
          <w:color w:val="002939"/>
        </w:rPr>
      </w:pPr>
      <w:r w:rsidRPr="00546457">
        <w:rPr>
          <w:rFonts w:asciiTheme="minorHAnsi" w:hAnsiTheme="minorHAnsi" w:cs="Arial"/>
          <w:color w:val="002939"/>
        </w:rPr>
        <w:t xml:space="preserve">Over </w:t>
      </w:r>
      <w:r w:rsidRPr="00546457">
        <w:rPr>
          <w:rFonts w:asciiTheme="minorHAnsi" w:hAnsiTheme="minorHAnsi" w:cs="Arial"/>
          <w:b/>
          <w:color w:val="002939"/>
        </w:rPr>
        <w:t>Fourteen years</w:t>
      </w:r>
      <w:r w:rsidRPr="00546457">
        <w:rPr>
          <w:rFonts w:asciiTheme="minorHAnsi" w:hAnsiTheme="minorHAnsi" w:cs="Arial"/>
          <w:color w:val="002939"/>
        </w:rPr>
        <w:t xml:space="preserve"> of </w:t>
      </w:r>
      <w:r w:rsidRPr="00546457">
        <w:rPr>
          <w:rFonts w:asciiTheme="minorHAnsi" w:hAnsiTheme="minorHAnsi" w:cs="Arial"/>
          <w:b/>
          <w:color w:val="002939"/>
        </w:rPr>
        <w:t>SAP FICO (AM/IM/AR/AP/GL/TR/Banking/FICA/FSCM)</w:t>
      </w:r>
      <w:r w:rsidRPr="00546457">
        <w:rPr>
          <w:rFonts w:asciiTheme="minorHAnsi" w:hAnsiTheme="minorHAnsi" w:cs="Arial"/>
          <w:color w:val="002939"/>
        </w:rPr>
        <w:t xml:space="preserve"> and 15+ years of business process experience. </w:t>
      </w:r>
      <w:r w:rsidRPr="00546457">
        <w:rPr>
          <w:rFonts w:asciiTheme="minorHAnsi" w:hAnsiTheme="minorHAnsi" w:cs="Arial"/>
          <w:b/>
          <w:color w:val="002939"/>
        </w:rPr>
        <w:t>More than</w:t>
      </w:r>
      <w:r w:rsidRPr="00546457">
        <w:rPr>
          <w:rFonts w:asciiTheme="minorHAnsi" w:hAnsiTheme="minorHAnsi" w:cs="Arial"/>
          <w:color w:val="002939"/>
        </w:rPr>
        <w:t xml:space="preserve"> </w:t>
      </w:r>
      <w:r w:rsidR="00B10797">
        <w:rPr>
          <w:rFonts w:asciiTheme="minorHAnsi" w:hAnsiTheme="minorHAnsi" w:cs="Arial"/>
          <w:b/>
          <w:color w:val="002939"/>
        </w:rPr>
        <w:t>Fifteen</w:t>
      </w:r>
      <w:r w:rsidRPr="00546457">
        <w:rPr>
          <w:rFonts w:asciiTheme="minorHAnsi" w:hAnsiTheme="minorHAnsi" w:cs="Arial"/>
          <w:color w:val="002939"/>
        </w:rPr>
        <w:t xml:space="preserve"> </w:t>
      </w:r>
      <w:r w:rsidRPr="00546457">
        <w:rPr>
          <w:rFonts w:asciiTheme="minorHAnsi" w:hAnsiTheme="minorHAnsi" w:cs="Arial"/>
          <w:b/>
          <w:color w:val="002939"/>
        </w:rPr>
        <w:t xml:space="preserve">SAP Projects  </w:t>
      </w:r>
      <w:r w:rsidRPr="00546457">
        <w:rPr>
          <w:rFonts w:asciiTheme="minorHAnsi" w:hAnsiTheme="minorHAnsi" w:cs="Arial"/>
          <w:color w:val="002939"/>
        </w:rPr>
        <w:t xml:space="preserve"> in USA on </w:t>
      </w:r>
      <w:r w:rsidR="005A046F">
        <w:rPr>
          <w:rFonts w:asciiTheme="minorHAnsi" w:hAnsiTheme="minorHAnsi" w:cs="Arial"/>
          <w:color w:val="002939"/>
        </w:rPr>
        <w:t xml:space="preserve">Versions </w:t>
      </w:r>
      <w:r w:rsidR="005A046F" w:rsidRPr="002A6A9A">
        <w:rPr>
          <w:rFonts w:asciiTheme="minorHAnsi" w:hAnsiTheme="minorHAnsi" w:cs="Arial"/>
          <w:b/>
          <w:color w:val="002939"/>
        </w:rPr>
        <w:t xml:space="preserve">R/2, R/3, S/4 </w:t>
      </w:r>
      <w:r w:rsidR="00FC329F" w:rsidRPr="002A6A9A">
        <w:rPr>
          <w:rFonts w:asciiTheme="minorHAnsi" w:hAnsiTheme="minorHAnsi" w:cs="Arial"/>
          <w:b/>
          <w:color w:val="002939"/>
        </w:rPr>
        <w:t>H</w:t>
      </w:r>
      <w:r w:rsidR="00FC329F">
        <w:rPr>
          <w:rFonts w:asciiTheme="minorHAnsi" w:hAnsiTheme="minorHAnsi" w:cs="Arial"/>
          <w:b/>
          <w:color w:val="002939"/>
        </w:rPr>
        <w:t>ANA</w:t>
      </w:r>
      <w:r w:rsidR="00FC329F">
        <w:rPr>
          <w:rFonts w:asciiTheme="minorHAnsi" w:hAnsiTheme="minorHAnsi" w:cs="Arial"/>
          <w:color w:val="002939"/>
        </w:rPr>
        <w:t>,</w:t>
      </w:r>
      <w:r w:rsidR="002A6A9A">
        <w:rPr>
          <w:rFonts w:asciiTheme="minorHAnsi" w:hAnsiTheme="minorHAnsi" w:cs="Arial"/>
          <w:color w:val="002939"/>
        </w:rPr>
        <w:t xml:space="preserve"> </w:t>
      </w:r>
      <w:r w:rsidR="002A6A9A" w:rsidRPr="002A6A9A">
        <w:rPr>
          <w:rFonts w:asciiTheme="minorHAnsi" w:hAnsiTheme="minorHAnsi" w:cs="Arial"/>
          <w:b/>
          <w:color w:val="002939"/>
        </w:rPr>
        <w:t>Simple Finance 2.0</w:t>
      </w:r>
      <w:r w:rsidR="002A6A9A">
        <w:rPr>
          <w:rFonts w:asciiTheme="minorHAnsi" w:hAnsiTheme="minorHAnsi" w:cs="Arial"/>
          <w:color w:val="002939"/>
        </w:rPr>
        <w:t xml:space="preserve"> </w:t>
      </w:r>
    </w:p>
    <w:p w14:paraId="4E1BE7AE" w14:textId="77777777" w:rsidR="00774F7D" w:rsidRPr="00546457" w:rsidRDefault="005A046F" w:rsidP="008D66F1">
      <w:pPr>
        <w:numPr>
          <w:ilvl w:val="0"/>
          <w:numId w:val="2"/>
        </w:numPr>
        <w:jc w:val="both"/>
        <w:rPr>
          <w:rFonts w:asciiTheme="minorHAnsi" w:hAnsiTheme="minorHAnsi" w:cs="Arial"/>
          <w:color w:val="002939"/>
        </w:rPr>
      </w:pPr>
      <w:r>
        <w:rPr>
          <w:rFonts w:asciiTheme="minorHAnsi" w:hAnsiTheme="minorHAnsi" w:cs="Arial"/>
          <w:b/>
          <w:color w:val="002939"/>
        </w:rPr>
        <w:t>1</w:t>
      </w:r>
      <w:r w:rsidR="00A22C43">
        <w:rPr>
          <w:rFonts w:asciiTheme="minorHAnsi" w:hAnsiTheme="minorHAnsi" w:cs="Arial"/>
          <w:b/>
          <w:color w:val="002939"/>
        </w:rPr>
        <w:t>5</w:t>
      </w:r>
      <w:r w:rsidR="00774F7D" w:rsidRPr="00546457">
        <w:rPr>
          <w:rFonts w:asciiTheme="minorHAnsi" w:hAnsiTheme="minorHAnsi" w:cs="Arial"/>
          <w:b/>
          <w:color w:val="002939"/>
        </w:rPr>
        <w:t>+</w:t>
      </w:r>
      <w:r w:rsidR="00774F7D" w:rsidRPr="00546457">
        <w:rPr>
          <w:rFonts w:asciiTheme="minorHAnsi" w:hAnsiTheme="minorHAnsi" w:cs="Arial"/>
          <w:color w:val="002939"/>
        </w:rPr>
        <w:t xml:space="preserve"> full cycle implementations, two upgrade &amp; several enhancement and support projects</w:t>
      </w:r>
    </w:p>
    <w:p w14:paraId="1F93DA86" w14:textId="77777777" w:rsidR="00774F7D" w:rsidRPr="00546457" w:rsidRDefault="00774F7D" w:rsidP="008D66F1">
      <w:pPr>
        <w:numPr>
          <w:ilvl w:val="0"/>
          <w:numId w:val="2"/>
        </w:numPr>
        <w:jc w:val="both"/>
        <w:rPr>
          <w:rFonts w:asciiTheme="minorHAnsi" w:hAnsiTheme="minorHAnsi" w:cs="Arial"/>
          <w:color w:val="002939"/>
        </w:rPr>
      </w:pPr>
      <w:r w:rsidRPr="00546457">
        <w:rPr>
          <w:rFonts w:asciiTheme="minorHAnsi" w:hAnsiTheme="minorHAnsi" w:cs="Arial"/>
          <w:color w:val="002939"/>
        </w:rPr>
        <w:t>Worked on</w:t>
      </w:r>
      <w:r w:rsidRPr="00546457">
        <w:rPr>
          <w:rFonts w:asciiTheme="minorHAnsi" w:hAnsiTheme="minorHAnsi" w:cs="Arial"/>
          <w:b/>
          <w:color w:val="002939"/>
        </w:rPr>
        <w:t xml:space="preserve"> Global implementation / North American rollout </w:t>
      </w:r>
      <w:r w:rsidRPr="00546457">
        <w:rPr>
          <w:rFonts w:asciiTheme="minorHAnsi" w:hAnsiTheme="minorHAnsi" w:cs="Arial"/>
          <w:color w:val="002939"/>
        </w:rPr>
        <w:t xml:space="preserve">projects </w:t>
      </w:r>
    </w:p>
    <w:p w14:paraId="06331821" w14:textId="77777777" w:rsidR="00774F7D" w:rsidRPr="00546457" w:rsidRDefault="00774F7D" w:rsidP="008D66F1">
      <w:pPr>
        <w:widowControl w:val="0"/>
        <w:numPr>
          <w:ilvl w:val="0"/>
          <w:numId w:val="2"/>
        </w:numPr>
        <w:jc w:val="both"/>
        <w:rPr>
          <w:rFonts w:asciiTheme="minorHAnsi" w:hAnsiTheme="minorHAnsi" w:cs="Arial"/>
          <w:color w:val="002939"/>
        </w:rPr>
      </w:pPr>
      <w:r w:rsidRPr="00546457">
        <w:rPr>
          <w:rFonts w:asciiTheme="minorHAnsi" w:hAnsiTheme="minorHAnsi" w:cs="Arial"/>
          <w:b/>
          <w:color w:val="002939"/>
        </w:rPr>
        <w:t>SAP-FA/AM/AA Specific experience (</w:t>
      </w:r>
      <w:r w:rsidR="005C5E4A">
        <w:rPr>
          <w:rFonts w:asciiTheme="minorHAnsi" w:hAnsiTheme="minorHAnsi" w:cs="Arial"/>
          <w:b/>
          <w:color w:val="002939"/>
        </w:rPr>
        <w:t>1</w:t>
      </w:r>
      <w:r w:rsidR="005A046F">
        <w:rPr>
          <w:rFonts w:asciiTheme="minorHAnsi" w:hAnsiTheme="minorHAnsi" w:cs="Arial"/>
          <w:b/>
          <w:color w:val="002939"/>
        </w:rPr>
        <w:t>5</w:t>
      </w:r>
      <w:r w:rsidRPr="00546457">
        <w:rPr>
          <w:rFonts w:asciiTheme="minorHAnsi" w:hAnsiTheme="minorHAnsi" w:cs="Arial"/>
          <w:b/>
          <w:color w:val="002939"/>
        </w:rPr>
        <w:t>+yrs/1</w:t>
      </w:r>
      <w:r w:rsidR="005A046F">
        <w:rPr>
          <w:rFonts w:asciiTheme="minorHAnsi" w:hAnsiTheme="minorHAnsi" w:cs="Arial"/>
          <w:b/>
          <w:color w:val="002939"/>
        </w:rPr>
        <w:t>8</w:t>
      </w:r>
      <w:r w:rsidRPr="00546457">
        <w:rPr>
          <w:rFonts w:asciiTheme="minorHAnsi" w:hAnsiTheme="minorHAnsi" w:cs="Arial"/>
          <w:b/>
          <w:color w:val="002939"/>
        </w:rPr>
        <w:t xml:space="preserve">+projects) </w:t>
      </w:r>
      <w:r w:rsidRPr="00546457">
        <w:rPr>
          <w:rFonts w:asciiTheme="minorHAnsi" w:hAnsiTheme="minorHAnsi" w:cs="Arial"/>
          <w:color w:val="002939"/>
        </w:rPr>
        <w:t>includes Designing the complete Fixed Asset / Asset Accounting / Asset Management/Investment Management</w:t>
      </w:r>
      <w:r w:rsidRPr="00546457">
        <w:rPr>
          <w:rFonts w:asciiTheme="minorHAnsi" w:hAnsiTheme="minorHAnsi" w:cs="Arial"/>
          <w:b/>
          <w:color w:val="002939"/>
        </w:rPr>
        <w:t xml:space="preserve"> </w:t>
      </w:r>
      <w:r w:rsidRPr="00546457">
        <w:rPr>
          <w:rFonts w:asciiTheme="minorHAnsi" w:hAnsiTheme="minorHAnsi" w:cs="Arial"/>
          <w:color w:val="002939"/>
        </w:rPr>
        <w:t xml:space="preserve">for north American and European continents including identification of business needs, configuration, Prototyping, Country specific treatment of Depreciation </w:t>
      </w:r>
      <w:r w:rsidRPr="00546457">
        <w:rPr>
          <w:rFonts w:asciiTheme="minorHAnsi" w:hAnsiTheme="minorHAnsi" w:cs="Arial"/>
          <w:b/>
          <w:color w:val="002939"/>
        </w:rPr>
        <w:t>, IFRS/GAAP Compliance</w:t>
      </w:r>
      <w:r w:rsidR="005A046F">
        <w:rPr>
          <w:rFonts w:asciiTheme="minorHAnsi" w:hAnsiTheme="minorHAnsi" w:cs="Arial"/>
          <w:b/>
          <w:color w:val="002939"/>
        </w:rPr>
        <w:t xml:space="preserve"> with New GL as </w:t>
      </w:r>
      <w:r w:rsidR="00A22C43">
        <w:rPr>
          <w:rFonts w:asciiTheme="minorHAnsi" w:hAnsiTheme="minorHAnsi" w:cs="Arial"/>
          <w:b/>
          <w:color w:val="002939"/>
        </w:rPr>
        <w:t>well as New asset accounting (U</w:t>
      </w:r>
      <w:r w:rsidR="005A046F">
        <w:rPr>
          <w:rFonts w:asciiTheme="minorHAnsi" w:hAnsiTheme="minorHAnsi" w:cs="Arial"/>
          <w:b/>
          <w:color w:val="002939"/>
        </w:rPr>
        <w:t>nder Simple Finance V 2.0/ S4 Hana)</w:t>
      </w:r>
      <w:r w:rsidRPr="00546457">
        <w:rPr>
          <w:rFonts w:asciiTheme="minorHAnsi" w:hAnsiTheme="minorHAnsi" w:cs="Arial"/>
          <w:color w:val="002939"/>
        </w:rPr>
        <w:t xml:space="preserve">, New Depreciation functionality </w:t>
      </w:r>
      <w:r w:rsidRPr="00546457">
        <w:rPr>
          <w:rFonts w:asciiTheme="minorHAnsi" w:hAnsiTheme="minorHAnsi" w:cs="Arial"/>
          <w:b/>
          <w:color w:val="002939"/>
        </w:rPr>
        <w:t>(DCP &amp; Go forward calc.)</w:t>
      </w:r>
      <w:r w:rsidRPr="00546457">
        <w:rPr>
          <w:rFonts w:asciiTheme="minorHAnsi" w:hAnsiTheme="minorHAnsi" w:cs="Arial"/>
          <w:color w:val="002939"/>
        </w:rPr>
        <w:t xml:space="preserve"> </w:t>
      </w:r>
      <w:r w:rsidR="0021348B" w:rsidRPr="00546457">
        <w:rPr>
          <w:rFonts w:asciiTheme="minorHAnsi" w:hAnsiTheme="minorHAnsi" w:cs="Arial"/>
          <w:color w:val="002939"/>
        </w:rPr>
        <w:t xml:space="preserve">, </w:t>
      </w:r>
      <w:r w:rsidR="00A22C43">
        <w:rPr>
          <w:rFonts w:asciiTheme="minorHAnsi" w:hAnsiTheme="minorHAnsi" w:cs="Arial"/>
          <w:b/>
          <w:color w:val="002939"/>
        </w:rPr>
        <w:t>I</w:t>
      </w:r>
      <w:r w:rsidR="00265700" w:rsidRPr="00265700">
        <w:rPr>
          <w:rFonts w:asciiTheme="minorHAnsi" w:hAnsiTheme="minorHAnsi" w:cs="Arial"/>
          <w:b/>
          <w:color w:val="002939"/>
        </w:rPr>
        <w:t>nflation/</w:t>
      </w:r>
      <w:r w:rsidR="00B10797" w:rsidRPr="00265700">
        <w:rPr>
          <w:rFonts w:asciiTheme="minorHAnsi" w:hAnsiTheme="minorHAnsi" w:cs="Arial"/>
          <w:b/>
          <w:color w:val="002939"/>
        </w:rPr>
        <w:t>Revaluation</w:t>
      </w:r>
      <w:r w:rsidR="00265700" w:rsidRPr="00265700">
        <w:rPr>
          <w:rFonts w:asciiTheme="minorHAnsi" w:hAnsiTheme="minorHAnsi" w:cs="Arial"/>
          <w:b/>
          <w:color w:val="002939"/>
        </w:rPr>
        <w:t xml:space="preserve"> adjustments</w:t>
      </w:r>
      <w:r w:rsidR="00265700">
        <w:rPr>
          <w:rFonts w:asciiTheme="minorHAnsi" w:hAnsiTheme="minorHAnsi" w:cs="Arial"/>
          <w:color w:val="002939"/>
        </w:rPr>
        <w:t xml:space="preserve"> </w:t>
      </w:r>
      <w:r w:rsidR="00B10797">
        <w:rPr>
          <w:rFonts w:asciiTheme="minorHAnsi" w:hAnsiTheme="minorHAnsi" w:cs="Arial"/>
          <w:color w:val="002939"/>
        </w:rPr>
        <w:t xml:space="preserve"> , </w:t>
      </w:r>
      <w:r w:rsidR="0021348B" w:rsidRPr="00546457">
        <w:rPr>
          <w:rFonts w:asciiTheme="minorHAnsi" w:hAnsiTheme="minorHAnsi" w:cs="Arial"/>
          <w:color w:val="002939"/>
        </w:rPr>
        <w:t>ARO calculation</w:t>
      </w:r>
      <w:r w:rsidR="00B10797">
        <w:rPr>
          <w:rFonts w:asciiTheme="minorHAnsi" w:hAnsiTheme="minorHAnsi" w:cs="Arial"/>
          <w:color w:val="002939"/>
        </w:rPr>
        <w:t xml:space="preserve"> </w:t>
      </w:r>
      <w:r w:rsidR="0021348B" w:rsidRPr="00546457">
        <w:rPr>
          <w:rFonts w:asciiTheme="minorHAnsi" w:hAnsiTheme="minorHAnsi" w:cs="Arial"/>
          <w:color w:val="002939"/>
        </w:rPr>
        <w:t xml:space="preserve">, </w:t>
      </w:r>
      <w:r w:rsidR="00B10797">
        <w:rPr>
          <w:rFonts w:asciiTheme="minorHAnsi" w:hAnsiTheme="minorHAnsi" w:cs="Arial"/>
          <w:color w:val="002939"/>
        </w:rPr>
        <w:t>Consolidation/Merger, C</w:t>
      </w:r>
      <w:r w:rsidRPr="00546457">
        <w:rPr>
          <w:rFonts w:asciiTheme="minorHAnsi" w:hAnsiTheme="minorHAnsi" w:cs="Arial"/>
          <w:color w:val="002939"/>
        </w:rPr>
        <w:t>omponentization, tax laws, Bonus dep.,, special valuation, Lease accounting, Reporting, month/year end closing processes, Data conversion , handling support issues, mass change , reporting ,sort variant etc. in integration with Internal order/IM/PS/Plant Maintenance/FI modules</w:t>
      </w:r>
      <w:r w:rsidR="00B67E2A" w:rsidRPr="00546457">
        <w:rPr>
          <w:rFonts w:asciiTheme="minorHAnsi" w:hAnsiTheme="minorHAnsi" w:cs="Arial"/>
          <w:color w:val="002939"/>
        </w:rPr>
        <w:t>.</w:t>
      </w:r>
      <w:r w:rsidRPr="00546457">
        <w:rPr>
          <w:rFonts w:asciiTheme="minorHAnsi" w:hAnsiTheme="minorHAnsi" w:cs="Arial"/>
          <w:b/>
          <w:color w:val="002939"/>
        </w:rPr>
        <w:t xml:space="preserve"> (Project to Asset/Acquire to Retire/Record to Report processes)</w:t>
      </w:r>
    </w:p>
    <w:p w14:paraId="71316E78" w14:textId="77777777" w:rsidR="00182E26" w:rsidRPr="00546457" w:rsidRDefault="00182E26" w:rsidP="00182E26">
      <w:pPr>
        <w:widowControl w:val="0"/>
        <w:numPr>
          <w:ilvl w:val="0"/>
          <w:numId w:val="2"/>
        </w:numPr>
        <w:jc w:val="both"/>
        <w:rPr>
          <w:rFonts w:asciiTheme="minorHAnsi" w:hAnsiTheme="minorHAnsi" w:cs="Arial"/>
          <w:color w:val="002939"/>
        </w:rPr>
      </w:pPr>
      <w:r w:rsidRPr="00546457">
        <w:rPr>
          <w:rFonts w:asciiTheme="minorHAnsi" w:hAnsiTheme="minorHAnsi" w:cs="Arial"/>
          <w:b/>
          <w:color w:val="002939"/>
        </w:rPr>
        <w:t xml:space="preserve">Lease Accounting (LAM) </w:t>
      </w:r>
      <w:r w:rsidRPr="00546457">
        <w:rPr>
          <w:rFonts w:asciiTheme="minorHAnsi" w:hAnsiTheme="minorHAnsi" w:cs="Arial"/>
          <w:color w:val="002939"/>
        </w:rPr>
        <w:t>module</w:t>
      </w:r>
      <w:r w:rsidRPr="00546457">
        <w:rPr>
          <w:rFonts w:asciiTheme="minorHAnsi" w:hAnsiTheme="minorHAnsi" w:cs="Arial"/>
          <w:b/>
          <w:color w:val="002939"/>
        </w:rPr>
        <w:t xml:space="preserve"> </w:t>
      </w:r>
      <w:r w:rsidRPr="00546457">
        <w:rPr>
          <w:rFonts w:asciiTheme="minorHAnsi" w:hAnsiTheme="minorHAnsi" w:cs="Arial"/>
          <w:color w:val="002939"/>
        </w:rPr>
        <w:t>including Lease Accrual engine for Lessor and Lessee processes</w:t>
      </w:r>
    </w:p>
    <w:p w14:paraId="1067F28C" w14:textId="77777777" w:rsidR="00182E26" w:rsidRPr="00546457" w:rsidRDefault="00182E26" w:rsidP="00182E26">
      <w:pPr>
        <w:widowControl w:val="0"/>
        <w:numPr>
          <w:ilvl w:val="0"/>
          <w:numId w:val="2"/>
        </w:numPr>
        <w:jc w:val="both"/>
        <w:rPr>
          <w:rFonts w:asciiTheme="minorHAnsi" w:hAnsiTheme="minorHAnsi" w:cs="Arial"/>
          <w:color w:val="002939"/>
        </w:rPr>
      </w:pPr>
      <w:r w:rsidRPr="00546457">
        <w:rPr>
          <w:rFonts w:asciiTheme="minorHAnsi" w:hAnsiTheme="minorHAnsi" w:cs="Arial"/>
          <w:b/>
          <w:color w:val="002939"/>
        </w:rPr>
        <w:t xml:space="preserve">Real Estate (RE-FX) </w:t>
      </w:r>
      <w:r w:rsidRPr="00546457">
        <w:rPr>
          <w:rFonts w:asciiTheme="minorHAnsi" w:hAnsiTheme="minorHAnsi" w:cs="Arial"/>
          <w:color w:val="002939"/>
        </w:rPr>
        <w:t>module for</w:t>
      </w:r>
      <w:r w:rsidRPr="00546457">
        <w:rPr>
          <w:rFonts w:asciiTheme="minorHAnsi" w:hAnsiTheme="minorHAnsi" w:cs="Arial"/>
          <w:b/>
          <w:color w:val="002939"/>
        </w:rPr>
        <w:t xml:space="preserve"> </w:t>
      </w:r>
      <w:r w:rsidRPr="00546457">
        <w:rPr>
          <w:rFonts w:asciiTheme="minorHAnsi" w:hAnsiTheme="minorHAnsi" w:cs="Arial"/>
          <w:color w:val="002939"/>
        </w:rPr>
        <w:t>managing commercial and residential real estate lifecycle</w:t>
      </w:r>
    </w:p>
    <w:p w14:paraId="7ED0AF8F" w14:textId="77777777" w:rsidR="00774F7D" w:rsidRPr="00546457" w:rsidRDefault="00774F7D" w:rsidP="008D66F1">
      <w:pPr>
        <w:widowControl w:val="0"/>
        <w:numPr>
          <w:ilvl w:val="0"/>
          <w:numId w:val="2"/>
        </w:numPr>
        <w:jc w:val="both"/>
        <w:rPr>
          <w:rFonts w:asciiTheme="minorHAnsi" w:hAnsiTheme="minorHAnsi" w:cs="Arial"/>
          <w:b/>
          <w:color w:val="002939"/>
        </w:rPr>
      </w:pPr>
      <w:r w:rsidRPr="00546457">
        <w:rPr>
          <w:rFonts w:asciiTheme="minorHAnsi" w:hAnsiTheme="minorHAnsi" w:cs="Arial"/>
          <w:b/>
          <w:color w:val="002939"/>
        </w:rPr>
        <w:t>Investment management</w:t>
      </w:r>
      <w:r w:rsidR="00A22C43">
        <w:rPr>
          <w:rFonts w:asciiTheme="minorHAnsi" w:hAnsiTheme="minorHAnsi" w:cs="Arial"/>
          <w:b/>
          <w:color w:val="002939"/>
        </w:rPr>
        <w:t>/Appropriation Request</w:t>
      </w:r>
      <w:r w:rsidRPr="00546457">
        <w:rPr>
          <w:rFonts w:asciiTheme="minorHAnsi" w:hAnsiTheme="minorHAnsi" w:cs="Arial"/>
          <w:b/>
          <w:color w:val="002939"/>
        </w:rPr>
        <w:t xml:space="preserve"> (IM</w:t>
      </w:r>
      <w:r w:rsidRPr="00546457">
        <w:rPr>
          <w:rFonts w:asciiTheme="minorHAnsi" w:hAnsiTheme="minorHAnsi" w:cs="Arial"/>
          <w:color w:val="002939"/>
        </w:rPr>
        <w:t xml:space="preserve">) &amp; </w:t>
      </w:r>
      <w:r w:rsidRPr="00546457">
        <w:rPr>
          <w:rFonts w:asciiTheme="minorHAnsi" w:hAnsiTheme="minorHAnsi" w:cs="Arial"/>
          <w:b/>
          <w:color w:val="002939"/>
        </w:rPr>
        <w:t>Internal order(IO)</w:t>
      </w:r>
      <w:r w:rsidRPr="00546457">
        <w:rPr>
          <w:rFonts w:asciiTheme="minorHAnsi" w:hAnsiTheme="minorHAnsi" w:cs="Arial"/>
          <w:color w:val="002939"/>
        </w:rPr>
        <w:t xml:space="preserve"> for managing/reporting CAPEX projects</w:t>
      </w:r>
      <w:r w:rsidRPr="00546457">
        <w:rPr>
          <w:rFonts w:asciiTheme="minorHAnsi" w:hAnsiTheme="minorHAnsi" w:cs="Arial"/>
          <w:b/>
          <w:color w:val="002939"/>
        </w:rPr>
        <w:t xml:space="preserve"> </w:t>
      </w:r>
    </w:p>
    <w:p w14:paraId="26EC04D3" w14:textId="77777777" w:rsidR="00774F7D" w:rsidRPr="00546457" w:rsidRDefault="00774F7D" w:rsidP="008D66F1">
      <w:pPr>
        <w:widowControl w:val="0"/>
        <w:numPr>
          <w:ilvl w:val="0"/>
          <w:numId w:val="2"/>
        </w:numPr>
        <w:jc w:val="both"/>
        <w:rPr>
          <w:rFonts w:asciiTheme="minorHAnsi" w:hAnsiTheme="minorHAnsi" w:cs="Arial"/>
          <w:b/>
          <w:color w:val="002939"/>
        </w:rPr>
      </w:pPr>
      <w:r w:rsidRPr="00546457">
        <w:rPr>
          <w:rFonts w:asciiTheme="minorHAnsi" w:hAnsiTheme="minorHAnsi" w:cs="Arial"/>
          <w:b/>
          <w:color w:val="002939"/>
        </w:rPr>
        <w:t>Project System(PS</w:t>
      </w:r>
      <w:r w:rsidRPr="00546457">
        <w:rPr>
          <w:rFonts w:asciiTheme="minorHAnsi" w:hAnsiTheme="minorHAnsi" w:cs="Arial"/>
          <w:color w:val="002939"/>
        </w:rPr>
        <w:t>) for Project creation, budgeting, execution, settlement and closure</w:t>
      </w:r>
    </w:p>
    <w:p w14:paraId="4781E081" w14:textId="77777777" w:rsidR="00774F7D" w:rsidRPr="00546457" w:rsidRDefault="00774F7D" w:rsidP="008D66F1">
      <w:pPr>
        <w:widowControl w:val="0"/>
        <w:numPr>
          <w:ilvl w:val="0"/>
          <w:numId w:val="2"/>
        </w:numPr>
        <w:jc w:val="both"/>
        <w:rPr>
          <w:rFonts w:asciiTheme="minorHAnsi" w:hAnsiTheme="minorHAnsi" w:cs="Arial"/>
          <w:b/>
          <w:color w:val="002939"/>
        </w:rPr>
      </w:pPr>
      <w:r w:rsidRPr="00546457">
        <w:rPr>
          <w:rFonts w:asciiTheme="minorHAnsi" w:hAnsiTheme="minorHAnsi" w:cs="Arial"/>
          <w:b/>
          <w:color w:val="002939"/>
        </w:rPr>
        <w:t>EAM/Plant Maintenance</w:t>
      </w:r>
      <w:r w:rsidRPr="00546457">
        <w:rPr>
          <w:rFonts w:asciiTheme="minorHAnsi" w:hAnsiTheme="minorHAnsi" w:cs="Arial"/>
          <w:color w:val="002939"/>
        </w:rPr>
        <w:t xml:space="preserve"> for Auto creation of Equipment master/Asset </w:t>
      </w:r>
      <w:r w:rsidR="00FC329F" w:rsidRPr="00546457">
        <w:rPr>
          <w:rFonts w:asciiTheme="minorHAnsi" w:hAnsiTheme="minorHAnsi" w:cs="Arial"/>
          <w:color w:val="002939"/>
        </w:rPr>
        <w:t>Master</w:t>
      </w:r>
      <w:r w:rsidR="00FC329F" w:rsidRPr="00546457">
        <w:rPr>
          <w:rFonts w:asciiTheme="minorHAnsi" w:hAnsiTheme="minorHAnsi" w:cs="Arial"/>
          <w:b/>
          <w:color w:val="002939"/>
        </w:rPr>
        <w:t xml:space="preserve"> </w:t>
      </w:r>
      <w:r w:rsidR="00FC329F" w:rsidRPr="00546457">
        <w:rPr>
          <w:rFonts w:asciiTheme="minorHAnsi" w:hAnsiTheme="minorHAnsi" w:cs="Arial"/>
          <w:color w:val="002939"/>
        </w:rPr>
        <w:t>Sync</w:t>
      </w:r>
    </w:p>
    <w:p w14:paraId="5C8E8423" w14:textId="77777777" w:rsidR="00B67E2A" w:rsidRPr="00546457" w:rsidRDefault="00542A52" w:rsidP="008D66F1">
      <w:pPr>
        <w:widowControl w:val="0"/>
        <w:numPr>
          <w:ilvl w:val="0"/>
          <w:numId w:val="2"/>
        </w:numPr>
        <w:jc w:val="both"/>
        <w:rPr>
          <w:rFonts w:asciiTheme="minorHAnsi" w:hAnsiTheme="minorHAnsi" w:cs="Arial"/>
          <w:b/>
          <w:color w:val="002939"/>
        </w:rPr>
      </w:pPr>
      <w:r w:rsidRPr="00546457">
        <w:rPr>
          <w:rFonts w:asciiTheme="minorHAnsi" w:hAnsiTheme="minorHAnsi" w:cs="Arial"/>
          <w:color w:val="333333"/>
          <w:szCs w:val="20"/>
          <w:shd w:val="clear" w:color="auto" w:fill="FFFFFF"/>
        </w:rPr>
        <w:t>Business Process Re-e</w:t>
      </w:r>
      <w:r w:rsidR="00B67E2A" w:rsidRPr="00546457">
        <w:rPr>
          <w:rFonts w:asciiTheme="minorHAnsi" w:hAnsiTheme="minorHAnsi" w:cs="Arial"/>
          <w:color w:val="333333"/>
          <w:szCs w:val="20"/>
          <w:shd w:val="clear" w:color="auto" w:fill="FFFFFF"/>
        </w:rPr>
        <w:t xml:space="preserve">ngineering / Mergers and Acquisitions / Chapter 11 </w:t>
      </w:r>
      <w:r w:rsidR="00B67E2A" w:rsidRPr="00B10797">
        <w:rPr>
          <w:rFonts w:asciiTheme="minorHAnsi" w:hAnsiTheme="minorHAnsi" w:cs="Arial"/>
          <w:b/>
          <w:color w:val="333333"/>
          <w:szCs w:val="20"/>
          <w:shd w:val="clear" w:color="auto" w:fill="FFFFFF"/>
        </w:rPr>
        <w:t>(Bankruptcy/Fresh Start) revaluations</w:t>
      </w:r>
      <w:r w:rsidR="00B67E2A" w:rsidRPr="00546457">
        <w:rPr>
          <w:rFonts w:asciiTheme="minorHAnsi" w:hAnsiTheme="minorHAnsi" w:cs="Arial"/>
          <w:color w:val="333333"/>
          <w:szCs w:val="20"/>
          <w:shd w:val="clear" w:color="auto" w:fill="FFFFFF"/>
        </w:rPr>
        <w:t xml:space="preserve"> </w:t>
      </w:r>
    </w:p>
    <w:p w14:paraId="6270134C" w14:textId="77777777" w:rsidR="00774F7D" w:rsidRDefault="00774F7D" w:rsidP="008D66F1">
      <w:pPr>
        <w:widowControl w:val="0"/>
        <w:numPr>
          <w:ilvl w:val="0"/>
          <w:numId w:val="2"/>
        </w:numPr>
        <w:jc w:val="both"/>
        <w:rPr>
          <w:rFonts w:asciiTheme="minorHAnsi" w:hAnsiTheme="minorHAnsi" w:cs="Arial"/>
          <w:b/>
          <w:color w:val="002939"/>
        </w:rPr>
      </w:pPr>
      <w:r w:rsidRPr="00546457">
        <w:rPr>
          <w:rFonts w:asciiTheme="minorHAnsi" w:hAnsiTheme="minorHAnsi" w:cs="Arial"/>
          <w:b/>
          <w:color w:val="002939"/>
        </w:rPr>
        <w:t>Handled configuration and team lead</w:t>
      </w:r>
      <w:r w:rsidRPr="00546457">
        <w:rPr>
          <w:rFonts w:asciiTheme="minorHAnsi" w:hAnsiTheme="minorHAnsi" w:cs="Arial"/>
          <w:color w:val="002939"/>
        </w:rPr>
        <w:t xml:space="preserve"> responsibilities for </w:t>
      </w:r>
      <w:r w:rsidRPr="00546457">
        <w:rPr>
          <w:rFonts w:asciiTheme="minorHAnsi" w:hAnsiTheme="minorHAnsi" w:cs="Arial"/>
          <w:b/>
          <w:color w:val="002939"/>
        </w:rPr>
        <w:t>Core FICO (FI-GL/AM/AR/AP</w:t>
      </w:r>
      <w:r w:rsidR="00FC329F" w:rsidRPr="00546457">
        <w:rPr>
          <w:rFonts w:asciiTheme="minorHAnsi" w:hAnsiTheme="minorHAnsi" w:cs="Arial"/>
          <w:b/>
          <w:color w:val="002939"/>
        </w:rPr>
        <w:t>),</w:t>
      </w:r>
      <w:r w:rsidRPr="00546457">
        <w:rPr>
          <w:rFonts w:asciiTheme="minorHAnsi" w:hAnsiTheme="minorHAnsi" w:cs="Arial"/>
          <w:b/>
          <w:color w:val="002939"/>
        </w:rPr>
        <w:t xml:space="preserve"> FICA, FSCM </w:t>
      </w:r>
      <w:r w:rsidR="00FC329F" w:rsidRPr="00546457">
        <w:rPr>
          <w:rFonts w:asciiTheme="minorHAnsi" w:hAnsiTheme="minorHAnsi" w:cs="Arial"/>
          <w:b/>
          <w:color w:val="002939"/>
        </w:rPr>
        <w:t>(TR</w:t>
      </w:r>
      <w:r w:rsidRPr="00546457">
        <w:rPr>
          <w:rFonts w:asciiTheme="minorHAnsi" w:hAnsiTheme="minorHAnsi" w:cs="Arial"/>
          <w:b/>
          <w:color w:val="002939"/>
        </w:rPr>
        <w:t>-Cash/Liquidity management, Banking /EBS/ Lockbox</w:t>
      </w:r>
      <w:r w:rsidR="00FC329F" w:rsidRPr="00546457">
        <w:rPr>
          <w:rFonts w:asciiTheme="minorHAnsi" w:hAnsiTheme="minorHAnsi" w:cs="Arial"/>
          <w:b/>
          <w:color w:val="002939"/>
        </w:rPr>
        <w:t>),</w:t>
      </w:r>
      <w:r w:rsidR="00FC329F">
        <w:rPr>
          <w:rFonts w:asciiTheme="minorHAnsi" w:hAnsiTheme="minorHAnsi" w:cs="Arial"/>
          <w:b/>
          <w:color w:val="002939"/>
        </w:rPr>
        <w:t xml:space="preserve"> -</w:t>
      </w:r>
      <w:r w:rsidRPr="00546457">
        <w:rPr>
          <w:rFonts w:asciiTheme="minorHAnsi" w:hAnsiTheme="minorHAnsi" w:cs="Arial"/>
          <w:b/>
          <w:color w:val="002939"/>
        </w:rPr>
        <w:t xml:space="preserve"> Order to cash /Procure to pay Processes </w:t>
      </w:r>
    </w:p>
    <w:p w14:paraId="00A1299F" w14:textId="77777777" w:rsidR="00E941E6" w:rsidRPr="00546457" w:rsidRDefault="00E941E6" w:rsidP="008D66F1">
      <w:pPr>
        <w:widowControl w:val="0"/>
        <w:numPr>
          <w:ilvl w:val="0"/>
          <w:numId w:val="2"/>
        </w:numPr>
        <w:jc w:val="both"/>
        <w:rPr>
          <w:rFonts w:asciiTheme="minorHAnsi" w:hAnsiTheme="minorHAnsi" w:cs="Arial"/>
          <w:b/>
          <w:color w:val="002939"/>
        </w:rPr>
      </w:pPr>
      <w:r>
        <w:rPr>
          <w:rFonts w:asciiTheme="minorHAnsi" w:hAnsiTheme="minorHAnsi" w:cs="Arial"/>
          <w:b/>
          <w:color w:val="002939"/>
        </w:rPr>
        <w:t>Blueprinting and setup for Fast Close using Closing Cockpit V 2.0</w:t>
      </w:r>
    </w:p>
    <w:p w14:paraId="41C67887" w14:textId="77777777" w:rsidR="00774F7D" w:rsidRPr="00546457" w:rsidRDefault="00774F7D" w:rsidP="008D66F1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="Arial"/>
          <w:color w:val="002939"/>
        </w:rPr>
      </w:pPr>
      <w:r w:rsidRPr="00546457">
        <w:rPr>
          <w:rFonts w:asciiTheme="minorHAnsi" w:hAnsiTheme="minorHAnsi" w:cs="Arial"/>
          <w:color w:val="002939"/>
        </w:rPr>
        <w:t xml:space="preserve">Highly exposed to </w:t>
      </w:r>
      <w:r w:rsidRPr="00546457">
        <w:rPr>
          <w:rFonts w:asciiTheme="minorHAnsi" w:hAnsiTheme="minorHAnsi" w:cs="Arial"/>
          <w:b/>
          <w:color w:val="002939"/>
        </w:rPr>
        <w:t>Upgrades</w:t>
      </w:r>
      <w:r w:rsidRPr="00546457">
        <w:rPr>
          <w:rFonts w:asciiTheme="minorHAnsi" w:hAnsiTheme="minorHAnsi" w:cs="Arial"/>
          <w:color w:val="002939"/>
        </w:rPr>
        <w:t xml:space="preserve">, </w:t>
      </w:r>
      <w:r w:rsidRPr="00546457">
        <w:rPr>
          <w:rFonts w:asciiTheme="minorHAnsi" w:hAnsiTheme="minorHAnsi" w:cs="Arial"/>
          <w:b/>
          <w:color w:val="002939"/>
        </w:rPr>
        <w:t xml:space="preserve">ASAP, IMG, BPP, </w:t>
      </w:r>
      <w:r w:rsidR="00FC329F" w:rsidRPr="00546457">
        <w:rPr>
          <w:rFonts w:asciiTheme="minorHAnsi" w:hAnsiTheme="minorHAnsi" w:cs="Arial"/>
          <w:b/>
          <w:color w:val="002939"/>
        </w:rPr>
        <w:t>OSS,</w:t>
      </w:r>
      <w:r w:rsidRPr="00546457">
        <w:rPr>
          <w:rFonts w:asciiTheme="minorHAnsi" w:hAnsiTheme="minorHAnsi" w:cs="Arial"/>
          <w:b/>
          <w:color w:val="002939"/>
        </w:rPr>
        <w:t xml:space="preserve"> As-Is/To-</w:t>
      </w:r>
      <w:r w:rsidR="00FC329F" w:rsidRPr="00546457">
        <w:rPr>
          <w:rFonts w:asciiTheme="minorHAnsi" w:hAnsiTheme="minorHAnsi" w:cs="Arial"/>
          <w:b/>
          <w:color w:val="002939"/>
        </w:rPr>
        <w:t>Be Client</w:t>
      </w:r>
      <w:r w:rsidRPr="00546457">
        <w:rPr>
          <w:rFonts w:asciiTheme="minorHAnsi" w:hAnsiTheme="minorHAnsi" w:cs="Arial"/>
          <w:b/>
          <w:color w:val="002939"/>
        </w:rPr>
        <w:t xml:space="preserve"> process analysis, Fit and Gap study, solution manager, Prototyping</w:t>
      </w:r>
      <w:r w:rsidRPr="00546457">
        <w:rPr>
          <w:rFonts w:asciiTheme="minorHAnsi" w:hAnsiTheme="minorHAnsi" w:cs="Arial"/>
          <w:color w:val="002939"/>
        </w:rPr>
        <w:t xml:space="preserve"> and hands on </w:t>
      </w:r>
      <w:r w:rsidRPr="00546457">
        <w:rPr>
          <w:rFonts w:asciiTheme="minorHAnsi" w:hAnsiTheme="minorHAnsi" w:cs="Arial"/>
          <w:b/>
          <w:color w:val="002939"/>
        </w:rPr>
        <w:t xml:space="preserve">Configuration </w:t>
      </w:r>
      <w:r w:rsidRPr="00546457">
        <w:rPr>
          <w:rFonts w:asciiTheme="minorHAnsi" w:hAnsiTheme="minorHAnsi" w:cs="Arial"/>
          <w:color w:val="002939"/>
        </w:rPr>
        <w:t xml:space="preserve">of the system   </w:t>
      </w:r>
    </w:p>
    <w:p w14:paraId="760A9C9F" w14:textId="77777777" w:rsidR="00774F7D" w:rsidRPr="00546457" w:rsidRDefault="00774F7D" w:rsidP="008D66F1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="Arial"/>
          <w:color w:val="002939"/>
        </w:rPr>
      </w:pPr>
      <w:r w:rsidRPr="00546457">
        <w:rPr>
          <w:rFonts w:asciiTheme="minorHAnsi" w:hAnsiTheme="minorHAnsi" w:cs="Arial"/>
          <w:b/>
          <w:color w:val="002939"/>
        </w:rPr>
        <w:t>Trained users</w:t>
      </w:r>
      <w:r w:rsidRPr="00546457">
        <w:rPr>
          <w:rFonts w:asciiTheme="minorHAnsi" w:hAnsiTheme="minorHAnsi" w:cs="Arial"/>
          <w:color w:val="002939"/>
        </w:rPr>
        <w:t xml:space="preserve"> in configuration as well as </w:t>
      </w:r>
      <w:r w:rsidRPr="00546457">
        <w:rPr>
          <w:rFonts w:asciiTheme="minorHAnsi" w:hAnsiTheme="minorHAnsi" w:cs="Arial"/>
          <w:b/>
          <w:color w:val="002939"/>
        </w:rPr>
        <w:t xml:space="preserve">production support – </w:t>
      </w:r>
      <w:r w:rsidRPr="00546457">
        <w:rPr>
          <w:rFonts w:asciiTheme="minorHAnsi" w:hAnsiTheme="minorHAnsi" w:cs="Arial"/>
          <w:color w:val="002939"/>
        </w:rPr>
        <w:t xml:space="preserve">created and extensively used “ready-to-use” ASAP based database of BPP, Config. and training materials/templates in all my projects resulting in project </w:t>
      </w:r>
      <w:r w:rsidR="00FC329F" w:rsidRPr="00546457">
        <w:rPr>
          <w:rFonts w:asciiTheme="minorHAnsi" w:hAnsiTheme="minorHAnsi" w:cs="Arial"/>
          <w:color w:val="002939"/>
        </w:rPr>
        <w:t>timeline savings</w:t>
      </w:r>
    </w:p>
    <w:p w14:paraId="1027734E" w14:textId="77777777" w:rsidR="00774F7D" w:rsidRPr="00546457" w:rsidRDefault="00774F7D" w:rsidP="008D66F1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="Arial"/>
          <w:color w:val="002939"/>
        </w:rPr>
      </w:pPr>
      <w:r w:rsidRPr="00546457">
        <w:rPr>
          <w:rFonts w:asciiTheme="minorHAnsi" w:hAnsiTheme="minorHAnsi" w:cs="Arial"/>
          <w:color w:val="002939"/>
        </w:rPr>
        <w:t>“</w:t>
      </w:r>
      <w:r w:rsidRPr="00546457">
        <w:rPr>
          <w:rFonts w:asciiTheme="minorHAnsi" w:hAnsiTheme="minorHAnsi" w:cs="Arial"/>
          <w:b/>
          <w:color w:val="002939"/>
        </w:rPr>
        <w:t>Big Five”</w:t>
      </w:r>
      <w:r w:rsidRPr="00546457">
        <w:rPr>
          <w:rFonts w:asciiTheme="minorHAnsi" w:hAnsiTheme="minorHAnsi" w:cs="Arial"/>
          <w:color w:val="002939"/>
        </w:rPr>
        <w:t xml:space="preserve"> Consulting skills -</w:t>
      </w:r>
      <w:r w:rsidR="007D58FA">
        <w:rPr>
          <w:rFonts w:asciiTheme="minorHAnsi" w:hAnsiTheme="minorHAnsi" w:cs="Arial"/>
          <w:color w:val="002939"/>
        </w:rPr>
        <w:t xml:space="preserve"> </w:t>
      </w:r>
      <w:r w:rsidRPr="00546457">
        <w:rPr>
          <w:rFonts w:asciiTheme="minorHAnsi" w:hAnsiTheme="minorHAnsi" w:cs="Arial"/>
          <w:color w:val="002939"/>
        </w:rPr>
        <w:t xml:space="preserve">worked on </w:t>
      </w:r>
      <w:r w:rsidRPr="00546457">
        <w:rPr>
          <w:rFonts w:asciiTheme="minorHAnsi" w:hAnsiTheme="minorHAnsi" w:cs="Arial"/>
          <w:b/>
          <w:color w:val="002939"/>
        </w:rPr>
        <w:t xml:space="preserve">SAP, </w:t>
      </w:r>
      <w:r w:rsidR="001A755C">
        <w:rPr>
          <w:rFonts w:asciiTheme="minorHAnsi" w:hAnsiTheme="minorHAnsi" w:cs="Arial"/>
          <w:b/>
          <w:color w:val="002939"/>
        </w:rPr>
        <w:t xml:space="preserve">Cap Gemini, IBM, Deloitte, PwC, </w:t>
      </w:r>
      <w:r w:rsidRPr="00546457">
        <w:rPr>
          <w:rFonts w:asciiTheme="minorHAnsi" w:hAnsiTheme="minorHAnsi" w:cs="Arial"/>
          <w:b/>
          <w:color w:val="002939"/>
        </w:rPr>
        <w:t>Accenture</w:t>
      </w:r>
      <w:r w:rsidR="007D58FA">
        <w:rPr>
          <w:rFonts w:asciiTheme="minorHAnsi" w:hAnsiTheme="minorHAnsi" w:cs="Arial"/>
          <w:b/>
          <w:color w:val="002939"/>
        </w:rPr>
        <w:t>, CSC</w:t>
      </w:r>
      <w:r w:rsidRPr="00546457">
        <w:rPr>
          <w:rFonts w:asciiTheme="minorHAnsi" w:hAnsiTheme="minorHAnsi" w:cs="Arial"/>
          <w:b/>
          <w:color w:val="002939"/>
        </w:rPr>
        <w:t xml:space="preserve"> </w:t>
      </w:r>
      <w:r w:rsidRPr="00546457">
        <w:rPr>
          <w:rFonts w:asciiTheme="minorHAnsi" w:hAnsiTheme="minorHAnsi" w:cs="Arial"/>
          <w:color w:val="002939"/>
        </w:rPr>
        <w:t>Projects.</w:t>
      </w:r>
    </w:p>
    <w:p w14:paraId="547F2E68" w14:textId="77777777" w:rsidR="00774F7D" w:rsidRPr="00546457" w:rsidRDefault="00774F7D" w:rsidP="008D66F1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="Arial"/>
          <w:color w:val="002939"/>
        </w:rPr>
      </w:pPr>
      <w:r w:rsidRPr="00546457">
        <w:rPr>
          <w:rFonts w:asciiTheme="minorHAnsi" w:hAnsiTheme="minorHAnsi" w:cs="Arial"/>
          <w:color w:val="002939"/>
        </w:rPr>
        <w:t>Identified</w:t>
      </w:r>
      <w:r w:rsidR="00B10797">
        <w:rPr>
          <w:rFonts w:asciiTheme="minorHAnsi" w:hAnsiTheme="minorHAnsi" w:cs="Arial"/>
          <w:color w:val="002939"/>
        </w:rPr>
        <w:t xml:space="preserve"> </w:t>
      </w:r>
      <w:r w:rsidR="00B10797" w:rsidRPr="00B10797">
        <w:rPr>
          <w:rFonts w:asciiTheme="minorHAnsi" w:hAnsiTheme="minorHAnsi" w:cs="Arial"/>
          <w:b/>
          <w:color w:val="002939"/>
        </w:rPr>
        <w:t>GAPS</w:t>
      </w:r>
      <w:r w:rsidRPr="00546457">
        <w:rPr>
          <w:rFonts w:asciiTheme="minorHAnsi" w:hAnsiTheme="minorHAnsi" w:cs="Arial"/>
          <w:color w:val="002939"/>
        </w:rPr>
        <w:t xml:space="preserve"> &amp; Written </w:t>
      </w:r>
      <w:r w:rsidRPr="00546457">
        <w:rPr>
          <w:rFonts w:asciiTheme="minorHAnsi" w:hAnsiTheme="minorHAnsi" w:cs="Arial"/>
          <w:b/>
          <w:color w:val="002939"/>
        </w:rPr>
        <w:t>functional and technical specs</w:t>
      </w:r>
      <w:r w:rsidRPr="00546457">
        <w:rPr>
          <w:rFonts w:asciiTheme="minorHAnsi" w:hAnsiTheme="minorHAnsi" w:cs="Arial"/>
          <w:color w:val="002939"/>
        </w:rPr>
        <w:t xml:space="preserve"> for </w:t>
      </w:r>
      <w:r w:rsidRPr="00546457">
        <w:rPr>
          <w:rFonts w:asciiTheme="minorHAnsi" w:hAnsiTheme="minorHAnsi" w:cs="Arial"/>
          <w:b/>
          <w:color w:val="002939"/>
        </w:rPr>
        <w:t>WRICEF</w:t>
      </w:r>
      <w:r w:rsidRPr="00546457">
        <w:rPr>
          <w:rFonts w:asciiTheme="minorHAnsi" w:hAnsiTheme="minorHAnsi" w:cs="Arial"/>
          <w:color w:val="002939"/>
        </w:rPr>
        <w:t xml:space="preserve"> per </w:t>
      </w:r>
      <w:r w:rsidR="007D58FA">
        <w:rPr>
          <w:rFonts w:asciiTheme="minorHAnsi" w:hAnsiTheme="minorHAnsi" w:cs="Arial"/>
          <w:color w:val="002939"/>
        </w:rPr>
        <w:t xml:space="preserve">unique </w:t>
      </w:r>
      <w:r w:rsidRPr="00546457">
        <w:rPr>
          <w:rFonts w:asciiTheme="minorHAnsi" w:hAnsiTheme="minorHAnsi" w:cs="Arial"/>
          <w:color w:val="002939"/>
        </w:rPr>
        <w:t>client</w:t>
      </w:r>
      <w:r w:rsidR="007D58FA">
        <w:rPr>
          <w:rFonts w:asciiTheme="minorHAnsi" w:hAnsiTheme="minorHAnsi" w:cs="Arial"/>
          <w:color w:val="002939"/>
        </w:rPr>
        <w:t xml:space="preserve"> </w:t>
      </w:r>
      <w:r w:rsidR="00FC329F">
        <w:rPr>
          <w:rFonts w:asciiTheme="minorHAnsi" w:hAnsiTheme="minorHAnsi" w:cs="Arial"/>
          <w:color w:val="002939"/>
        </w:rPr>
        <w:t xml:space="preserve">specific </w:t>
      </w:r>
      <w:r w:rsidR="00FC329F" w:rsidRPr="00546457">
        <w:rPr>
          <w:rFonts w:asciiTheme="minorHAnsi" w:hAnsiTheme="minorHAnsi" w:cs="Arial"/>
          <w:color w:val="002939"/>
        </w:rPr>
        <w:t>requirements</w:t>
      </w:r>
    </w:p>
    <w:p w14:paraId="2E243907" w14:textId="77777777" w:rsidR="00162090" w:rsidRPr="00546457" w:rsidRDefault="00162090" w:rsidP="00162090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="Arial"/>
          <w:color w:val="002939"/>
        </w:rPr>
      </w:pPr>
      <w:r w:rsidRPr="00546457">
        <w:rPr>
          <w:rFonts w:asciiTheme="minorHAnsi" w:hAnsiTheme="minorHAnsi" w:cs="Arial"/>
          <w:color w:val="002939"/>
        </w:rPr>
        <w:t xml:space="preserve">Worked with </w:t>
      </w:r>
      <w:r w:rsidRPr="00546457">
        <w:rPr>
          <w:rFonts w:asciiTheme="minorHAnsi" w:hAnsiTheme="minorHAnsi" w:cs="Arial"/>
          <w:b/>
          <w:color w:val="002939"/>
        </w:rPr>
        <w:t>ABAP/B</w:t>
      </w:r>
      <w:r w:rsidR="00A4437C">
        <w:rPr>
          <w:rFonts w:asciiTheme="minorHAnsi" w:hAnsiTheme="minorHAnsi" w:cs="Arial"/>
          <w:b/>
          <w:color w:val="002939"/>
        </w:rPr>
        <w:t>W/BOBJ/Cransoft/LSMW/</w:t>
      </w:r>
      <w:r w:rsidR="000E7574">
        <w:rPr>
          <w:rFonts w:asciiTheme="minorHAnsi" w:hAnsiTheme="minorHAnsi" w:cs="Arial"/>
          <w:b/>
          <w:color w:val="002939"/>
        </w:rPr>
        <w:t>Win shuttle</w:t>
      </w:r>
      <w:r w:rsidR="00A4437C">
        <w:rPr>
          <w:rFonts w:asciiTheme="minorHAnsi" w:hAnsiTheme="minorHAnsi" w:cs="Arial"/>
          <w:b/>
          <w:color w:val="002939"/>
        </w:rPr>
        <w:t xml:space="preserve"> </w:t>
      </w:r>
      <w:r w:rsidRPr="00546457">
        <w:rPr>
          <w:rFonts w:asciiTheme="minorHAnsi" w:hAnsiTheme="minorHAnsi" w:cs="Arial"/>
          <w:b/>
          <w:color w:val="002939"/>
        </w:rPr>
        <w:t xml:space="preserve">and allied </w:t>
      </w:r>
      <w:r w:rsidR="00A4437C">
        <w:rPr>
          <w:rFonts w:asciiTheme="minorHAnsi" w:hAnsiTheme="minorHAnsi" w:cs="Arial"/>
          <w:b/>
          <w:color w:val="002939"/>
        </w:rPr>
        <w:t xml:space="preserve">programming </w:t>
      </w:r>
      <w:r w:rsidRPr="00546457">
        <w:rPr>
          <w:rFonts w:asciiTheme="minorHAnsi" w:hAnsiTheme="minorHAnsi" w:cs="Arial"/>
          <w:b/>
          <w:color w:val="002939"/>
        </w:rPr>
        <w:t>tools for technical developments</w:t>
      </w:r>
    </w:p>
    <w:p w14:paraId="3EAC94F0" w14:textId="77777777" w:rsidR="00774F7D" w:rsidRPr="00546457" w:rsidRDefault="00246380" w:rsidP="008D66F1">
      <w:pPr>
        <w:numPr>
          <w:ilvl w:val="0"/>
          <w:numId w:val="2"/>
        </w:numPr>
        <w:tabs>
          <w:tab w:val="left" w:pos="720"/>
        </w:tabs>
        <w:rPr>
          <w:rFonts w:asciiTheme="minorHAnsi" w:hAnsiTheme="minorHAnsi" w:cs="Arial"/>
          <w:b/>
          <w:color w:val="002939"/>
        </w:rPr>
      </w:pPr>
      <w:r>
        <w:rPr>
          <w:rFonts w:asciiTheme="minorHAnsi" w:hAnsiTheme="minorHAnsi" w:cs="Arial"/>
          <w:b/>
          <w:color w:val="002939"/>
        </w:rPr>
        <w:t xml:space="preserve">Major Legacy Systems </w:t>
      </w:r>
      <w:r w:rsidR="00774F7D" w:rsidRPr="00546457">
        <w:rPr>
          <w:rFonts w:asciiTheme="minorHAnsi" w:hAnsiTheme="minorHAnsi" w:cs="Arial"/>
          <w:b/>
          <w:color w:val="002939"/>
        </w:rPr>
        <w:t xml:space="preserve">Worked with:  </w:t>
      </w:r>
      <w:r w:rsidRPr="00246380">
        <w:rPr>
          <w:rFonts w:asciiTheme="minorHAnsi" w:hAnsiTheme="minorHAnsi" w:cs="Arial"/>
          <w:color w:val="002939"/>
        </w:rPr>
        <w:t>Oracle/Lawson</w:t>
      </w:r>
      <w:r>
        <w:rPr>
          <w:rFonts w:asciiTheme="minorHAnsi" w:hAnsiTheme="minorHAnsi" w:cs="Arial"/>
          <w:b/>
          <w:color w:val="002939"/>
        </w:rPr>
        <w:t>/</w:t>
      </w:r>
      <w:r w:rsidR="00774F7D" w:rsidRPr="00546457">
        <w:rPr>
          <w:rFonts w:asciiTheme="minorHAnsi" w:hAnsiTheme="minorHAnsi" w:cs="Arial"/>
          <w:color w:val="002939"/>
        </w:rPr>
        <w:t>BNA/FAS/JD Edwards/ PeopleSoft/GEAC</w:t>
      </w:r>
      <w:r w:rsidR="00A4437C">
        <w:rPr>
          <w:rFonts w:asciiTheme="minorHAnsi" w:hAnsiTheme="minorHAnsi" w:cs="Arial"/>
          <w:color w:val="002939"/>
        </w:rPr>
        <w:t>/Homegrown</w:t>
      </w:r>
    </w:p>
    <w:p w14:paraId="7DDA9B64" w14:textId="77777777" w:rsidR="00774F7D" w:rsidRPr="00546457" w:rsidRDefault="00774F7D" w:rsidP="000E7574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="Arial"/>
          <w:b/>
          <w:color w:val="002939"/>
        </w:rPr>
      </w:pPr>
      <w:r w:rsidRPr="00546457">
        <w:rPr>
          <w:rFonts w:asciiTheme="minorHAnsi" w:hAnsiTheme="minorHAnsi" w:cs="Arial"/>
          <w:b/>
          <w:color w:val="002939"/>
        </w:rPr>
        <w:t>Major Clients/Industry</w:t>
      </w:r>
      <w:r w:rsidRPr="00546457">
        <w:rPr>
          <w:rFonts w:asciiTheme="minorHAnsi" w:hAnsiTheme="minorHAnsi" w:cs="Arial"/>
          <w:color w:val="002939"/>
        </w:rPr>
        <w:t xml:space="preserve"> </w:t>
      </w:r>
      <w:r w:rsidR="00B10797">
        <w:rPr>
          <w:rFonts w:asciiTheme="minorHAnsi" w:hAnsiTheme="minorHAnsi" w:cs="Arial"/>
          <w:color w:val="002939"/>
        </w:rPr>
        <w:t xml:space="preserve">Exposure </w:t>
      </w:r>
      <w:r w:rsidRPr="00546457">
        <w:rPr>
          <w:rFonts w:asciiTheme="minorHAnsi" w:hAnsiTheme="minorHAnsi" w:cs="Arial"/>
          <w:color w:val="002939"/>
        </w:rPr>
        <w:t xml:space="preserve">includes  </w:t>
      </w:r>
      <w:r w:rsidR="001F7288">
        <w:rPr>
          <w:rFonts w:asciiTheme="minorHAnsi" w:hAnsiTheme="minorHAnsi" w:cs="Arial"/>
          <w:color w:val="002939"/>
        </w:rPr>
        <w:t>Verizon</w:t>
      </w:r>
      <w:r w:rsidR="00A21AEA">
        <w:rPr>
          <w:rFonts w:asciiTheme="minorHAnsi" w:hAnsiTheme="minorHAnsi" w:cs="Arial"/>
          <w:color w:val="002939"/>
        </w:rPr>
        <w:t>/</w:t>
      </w:r>
      <w:r w:rsidR="00140C11">
        <w:rPr>
          <w:rFonts w:asciiTheme="minorHAnsi" w:hAnsiTheme="minorHAnsi" w:cs="Arial"/>
          <w:color w:val="002939"/>
        </w:rPr>
        <w:t>Telcordia</w:t>
      </w:r>
      <w:r w:rsidR="001F7288">
        <w:rPr>
          <w:rFonts w:asciiTheme="minorHAnsi" w:hAnsiTheme="minorHAnsi" w:cs="Arial"/>
          <w:color w:val="002939"/>
        </w:rPr>
        <w:t xml:space="preserve"> </w:t>
      </w:r>
      <w:r w:rsidR="00F75FCA">
        <w:rPr>
          <w:rFonts w:asciiTheme="minorHAnsi" w:hAnsiTheme="minorHAnsi" w:cs="Arial"/>
          <w:b/>
          <w:color w:val="002939"/>
        </w:rPr>
        <w:t>(Telecom</w:t>
      </w:r>
      <w:r w:rsidR="001F7288" w:rsidRPr="001F7288">
        <w:rPr>
          <w:rFonts w:asciiTheme="minorHAnsi" w:hAnsiTheme="minorHAnsi" w:cs="Arial"/>
          <w:b/>
          <w:color w:val="002939"/>
        </w:rPr>
        <w:t>)</w:t>
      </w:r>
      <w:r w:rsidR="001F7288">
        <w:rPr>
          <w:rFonts w:asciiTheme="minorHAnsi" w:hAnsiTheme="minorHAnsi" w:cs="Arial"/>
          <w:color w:val="002939"/>
        </w:rPr>
        <w:t xml:space="preserve"> , Tesoro</w:t>
      </w:r>
      <w:r w:rsidR="00F00B3C">
        <w:rPr>
          <w:rFonts w:asciiTheme="minorHAnsi" w:hAnsiTheme="minorHAnsi" w:cs="Arial"/>
          <w:color w:val="002939"/>
        </w:rPr>
        <w:t>/BP Amoco/Chevron</w:t>
      </w:r>
      <w:r w:rsidR="00756B2E">
        <w:rPr>
          <w:rFonts w:asciiTheme="minorHAnsi" w:hAnsiTheme="minorHAnsi" w:cs="Arial"/>
          <w:color w:val="002939"/>
        </w:rPr>
        <w:t>/</w:t>
      </w:r>
      <w:r w:rsidR="000E7574" w:rsidRPr="000E7574">
        <w:t xml:space="preserve"> </w:t>
      </w:r>
      <w:r w:rsidR="000E7574" w:rsidRPr="000E7574">
        <w:rPr>
          <w:rFonts w:asciiTheme="minorHAnsi" w:hAnsiTheme="minorHAnsi" w:cs="Arial"/>
          <w:color w:val="002939"/>
        </w:rPr>
        <w:t>schlumberger</w:t>
      </w:r>
      <w:r w:rsidR="00F00B3C">
        <w:rPr>
          <w:rFonts w:asciiTheme="minorHAnsi" w:hAnsiTheme="minorHAnsi" w:cs="Arial"/>
          <w:color w:val="002939"/>
        </w:rPr>
        <w:t xml:space="preserve"> </w:t>
      </w:r>
      <w:r w:rsidR="001F7288" w:rsidRPr="00F7465C">
        <w:rPr>
          <w:rFonts w:asciiTheme="minorHAnsi" w:hAnsiTheme="minorHAnsi" w:cs="Arial"/>
          <w:b/>
          <w:color w:val="002939"/>
        </w:rPr>
        <w:t>(Oil &amp; Gas)</w:t>
      </w:r>
      <w:r w:rsidR="001F7288">
        <w:rPr>
          <w:rFonts w:asciiTheme="minorHAnsi" w:hAnsiTheme="minorHAnsi" w:cs="Arial"/>
          <w:color w:val="002939"/>
        </w:rPr>
        <w:t xml:space="preserve"> </w:t>
      </w:r>
      <w:r w:rsidR="00F7465C">
        <w:rPr>
          <w:rFonts w:asciiTheme="minorHAnsi" w:hAnsiTheme="minorHAnsi" w:cs="Arial"/>
          <w:color w:val="002939"/>
        </w:rPr>
        <w:t xml:space="preserve">, BHP Billiton </w:t>
      </w:r>
      <w:r w:rsidR="00F7465C" w:rsidRPr="00F7465C">
        <w:rPr>
          <w:rFonts w:asciiTheme="minorHAnsi" w:hAnsiTheme="minorHAnsi" w:cs="Arial"/>
          <w:b/>
          <w:color w:val="002939"/>
        </w:rPr>
        <w:t>(Mining)</w:t>
      </w:r>
      <w:r w:rsidR="00F7465C">
        <w:rPr>
          <w:rFonts w:asciiTheme="minorHAnsi" w:hAnsiTheme="minorHAnsi" w:cs="Arial"/>
          <w:color w:val="002939"/>
        </w:rPr>
        <w:t xml:space="preserve"> ,</w:t>
      </w:r>
      <w:r w:rsidR="005B7F58">
        <w:rPr>
          <w:rFonts w:asciiTheme="minorHAnsi" w:hAnsiTheme="minorHAnsi" w:cs="Arial"/>
          <w:color w:val="002939"/>
        </w:rPr>
        <w:t xml:space="preserve">Dep’t </w:t>
      </w:r>
      <w:r w:rsidRPr="00546457">
        <w:rPr>
          <w:rFonts w:asciiTheme="minorHAnsi" w:hAnsiTheme="minorHAnsi" w:cs="Arial"/>
          <w:color w:val="002939"/>
        </w:rPr>
        <w:t xml:space="preserve">of interior  </w:t>
      </w:r>
      <w:r w:rsidRPr="00546457">
        <w:rPr>
          <w:rFonts w:asciiTheme="minorHAnsi" w:hAnsiTheme="minorHAnsi" w:cs="Arial"/>
          <w:b/>
          <w:color w:val="002939"/>
        </w:rPr>
        <w:t>(Public/Govt.),</w:t>
      </w:r>
      <w:r w:rsidRPr="00546457">
        <w:rPr>
          <w:rFonts w:asciiTheme="minorHAnsi" w:hAnsiTheme="minorHAnsi" w:cs="Arial"/>
          <w:color w:val="002939"/>
        </w:rPr>
        <w:t xml:space="preserve"> </w:t>
      </w:r>
      <w:r w:rsidR="004D556E">
        <w:rPr>
          <w:rFonts w:asciiTheme="minorHAnsi" w:hAnsiTheme="minorHAnsi" w:cs="Arial"/>
          <w:color w:val="002939"/>
        </w:rPr>
        <w:t>Siemens</w:t>
      </w:r>
      <w:r w:rsidR="00336B3B">
        <w:rPr>
          <w:rFonts w:asciiTheme="minorHAnsi" w:hAnsiTheme="minorHAnsi" w:cs="Arial"/>
          <w:color w:val="002939"/>
        </w:rPr>
        <w:t>/</w:t>
      </w:r>
      <w:r w:rsidRPr="00546457">
        <w:rPr>
          <w:rFonts w:asciiTheme="minorHAnsi" w:hAnsiTheme="minorHAnsi" w:cs="Arial"/>
          <w:color w:val="002939"/>
        </w:rPr>
        <w:t xml:space="preserve">BC Hydro </w:t>
      </w:r>
      <w:r w:rsidRPr="00546457">
        <w:rPr>
          <w:rFonts w:asciiTheme="minorHAnsi" w:hAnsiTheme="minorHAnsi" w:cs="Arial"/>
          <w:b/>
          <w:color w:val="002939"/>
        </w:rPr>
        <w:t>(Utility</w:t>
      </w:r>
      <w:r w:rsidR="00336B3B">
        <w:rPr>
          <w:rFonts w:asciiTheme="minorHAnsi" w:hAnsiTheme="minorHAnsi" w:cs="Arial"/>
          <w:b/>
          <w:color w:val="002939"/>
        </w:rPr>
        <w:t>/Energy</w:t>
      </w:r>
      <w:r w:rsidRPr="00546457">
        <w:rPr>
          <w:rFonts w:asciiTheme="minorHAnsi" w:hAnsiTheme="minorHAnsi" w:cs="Arial"/>
          <w:b/>
          <w:color w:val="002939"/>
        </w:rPr>
        <w:t>)</w:t>
      </w:r>
      <w:r w:rsidRPr="00546457">
        <w:rPr>
          <w:rFonts w:asciiTheme="minorHAnsi" w:hAnsiTheme="minorHAnsi" w:cs="Arial"/>
          <w:color w:val="002939"/>
        </w:rPr>
        <w:t xml:space="preserve"> , AmerisourceBergen</w:t>
      </w:r>
      <w:r w:rsidR="002F253E">
        <w:rPr>
          <w:rFonts w:asciiTheme="minorHAnsi" w:hAnsiTheme="minorHAnsi" w:cs="Arial"/>
          <w:color w:val="002939"/>
        </w:rPr>
        <w:t>/</w:t>
      </w:r>
      <w:r w:rsidR="00F75FCA" w:rsidRPr="00546457">
        <w:rPr>
          <w:rFonts w:asciiTheme="minorHAnsi" w:hAnsiTheme="minorHAnsi" w:cs="Arial"/>
          <w:color w:val="002939"/>
        </w:rPr>
        <w:t>Hoechst</w:t>
      </w:r>
      <w:r w:rsidRPr="00546457">
        <w:rPr>
          <w:rFonts w:asciiTheme="minorHAnsi" w:hAnsiTheme="minorHAnsi" w:cs="Arial"/>
          <w:color w:val="002939"/>
        </w:rPr>
        <w:t xml:space="preserve"> </w:t>
      </w:r>
      <w:r w:rsidRPr="00546457">
        <w:rPr>
          <w:rFonts w:asciiTheme="minorHAnsi" w:hAnsiTheme="minorHAnsi" w:cs="Arial"/>
          <w:b/>
          <w:color w:val="002939"/>
        </w:rPr>
        <w:t>(Pharma),</w:t>
      </w:r>
      <w:r w:rsidRPr="00546457">
        <w:rPr>
          <w:rFonts w:asciiTheme="minorHAnsi" w:hAnsiTheme="minorHAnsi" w:cs="Arial"/>
          <w:color w:val="002939"/>
        </w:rPr>
        <w:t xml:space="preserve"> Luxottica </w:t>
      </w:r>
      <w:r w:rsidRPr="00546457">
        <w:rPr>
          <w:rFonts w:asciiTheme="minorHAnsi" w:hAnsiTheme="minorHAnsi" w:cs="Arial"/>
          <w:b/>
          <w:color w:val="002939"/>
        </w:rPr>
        <w:t>(Retail)</w:t>
      </w:r>
      <w:r w:rsidRPr="00546457">
        <w:rPr>
          <w:rFonts w:asciiTheme="minorHAnsi" w:hAnsiTheme="minorHAnsi" w:cs="Arial"/>
          <w:color w:val="002939"/>
        </w:rPr>
        <w:t>, Corning</w:t>
      </w:r>
      <w:r w:rsidRPr="00546457">
        <w:rPr>
          <w:rFonts w:asciiTheme="minorHAnsi" w:hAnsiTheme="minorHAnsi" w:cs="Arial"/>
          <w:b/>
          <w:color w:val="002939"/>
        </w:rPr>
        <w:t>(Cable/Glassware),</w:t>
      </w:r>
      <w:r w:rsidR="00B034C1">
        <w:rPr>
          <w:rFonts w:asciiTheme="minorHAnsi" w:hAnsiTheme="minorHAnsi" w:cs="Arial"/>
          <w:b/>
          <w:color w:val="002939"/>
        </w:rPr>
        <w:t xml:space="preserve"> </w:t>
      </w:r>
      <w:r w:rsidR="00B034C1">
        <w:rPr>
          <w:rFonts w:asciiTheme="minorHAnsi" w:hAnsiTheme="minorHAnsi" w:cs="Arial"/>
          <w:color w:val="002939"/>
        </w:rPr>
        <w:t>Sony Pictures/</w:t>
      </w:r>
      <w:r w:rsidR="00B034C1" w:rsidRPr="00546457">
        <w:rPr>
          <w:rFonts w:asciiTheme="minorHAnsi" w:hAnsiTheme="minorHAnsi" w:cs="Arial"/>
          <w:color w:val="002939"/>
        </w:rPr>
        <w:t>AOL</w:t>
      </w:r>
      <w:r w:rsidR="00B034C1">
        <w:rPr>
          <w:rFonts w:asciiTheme="minorHAnsi" w:hAnsiTheme="minorHAnsi" w:cs="Arial"/>
          <w:color w:val="002939"/>
        </w:rPr>
        <w:t>-</w:t>
      </w:r>
      <w:r w:rsidR="000E7574">
        <w:rPr>
          <w:rFonts w:asciiTheme="minorHAnsi" w:hAnsiTheme="minorHAnsi" w:cs="Arial"/>
          <w:color w:val="002939"/>
        </w:rPr>
        <w:t>Time Warner</w:t>
      </w:r>
      <w:r w:rsidRPr="00546457">
        <w:rPr>
          <w:rFonts w:asciiTheme="minorHAnsi" w:hAnsiTheme="minorHAnsi" w:cs="Arial"/>
          <w:b/>
          <w:color w:val="002939"/>
        </w:rPr>
        <w:t>(</w:t>
      </w:r>
      <w:r w:rsidR="00B034C1">
        <w:rPr>
          <w:rFonts w:asciiTheme="minorHAnsi" w:hAnsiTheme="minorHAnsi" w:cs="Arial"/>
          <w:b/>
          <w:color w:val="002939"/>
        </w:rPr>
        <w:t xml:space="preserve">Media &amp; </w:t>
      </w:r>
      <w:r w:rsidRPr="00546457">
        <w:rPr>
          <w:rFonts w:asciiTheme="minorHAnsi" w:hAnsiTheme="minorHAnsi" w:cs="Arial"/>
          <w:b/>
          <w:color w:val="002939"/>
        </w:rPr>
        <w:t>Entertainment),</w:t>
      </w:r>
      <w:r w:rsidR="00F21C1C">
        <w:rPr>
          <w:rFonts w:asciiTheme="minorHAnsi" w:hAnsiTheme="minorHAnsi" w:cs="Arial"/>
          <w:b/>
          <w:color w:val="002939"/>
        </w:rPr>
        <w:t xml:space="preserve"> </w:t>
      </w:r>
      <w:r w:rsidRPr="00546457">
        <w:rPr>
          <w:rFonts w:asciiTheme="minorHAnsi" w:hAnsiTheme="minorHAnsi" w:cs="Arial"/>
          <w:color w:val="002939"/>
        </w:rPr>
        <w:t>Hubbell (</w:t>
      </w:r>
      <w:r w:rsidRPr="00546457">
        <w:rPr>
          <w:rFonts w:asciiTheme="minorHAnsi" w:hAnsiTheme="minorHAnsi" w:cs="Arial"/>
          <w:b/>
          <w:color w:val="002939"/>
        </w:rPr>
        <w:t>Electrical</w:t>
      </w:r>
      <w:r w:rsidR="00022833">
        <w:rPr>
          <w:rFonts w:asciiTheme="minorHAnsi" w:hAnsiTheme="minorHAnsi" w:cs="Arial"/>
          <w:color w:val="002939"/>
        </w:rPr>
        <w:t xml:space="preserve">) </w:t>
      </w:r>
      <w:r w:rsidR="005B7F58">
        <w:rPr>
          <w:rFonts w:asciiTheme="minorHAnsi" w:hAnsiTheme="minorHAnsi" w:cs="Arial"/>
          <w:color w:val="002939"/>
        </w:rPr>
        <w:t>,</w:t>
      </w:r>
      <w:r w:rsidRPr="00546457">
        <w:rPr>
          <w:rFonts w:asciiTheme="minorHAnsi" w:hAnsiTheme="minorHAnsi" w:cs="Arial"/>
          <w:color w:val="002939"/>
        </w:rPr>
        <w:t>Lord</w:t>
      </w:r>
      <w:r w:rsidR="002F253E">
        <w:rPr>
          <w:rFonts w:asciiTheme="minorHAnsi" w:hAnsiTheme="minorHAnsi" w:cs="Arial"/>
          <w:color w:val="002939"/>
        </w:rPr>
        <w:t xml:space="preserve">/American </w:t>
      </w:r>
      <w:r w:rsidR="00FC329F">
        <w:rPr>
          <w:rFonts w:asciiTheme="minorHAnsi" w:hAnsiTheme="minorHAnsi" w:cs="Arial"/>
          <w:color w:val="002939"/>
        </w:rPr>
        <w:t>Euro copter</w:t>
      </w:r>
      <w:r w:rsidRPr="00546457">
        <w:rPr>
          <w:rFonts w:asciiTheme="minorHAnsi" w:hAnsiTheme="minorHAnsi" w:cs="Arial"/>
          <w:b/>
          <w:color w:val="002939"/>
        </w:rPr>
        <w:t>(Aerospace &amp; Defense)</w:t>
      </w:r>
      <w:r w:rsidRPr="00546457">
        <w:rPr>
          <w:rFonts w:asciiTheme="minorHAnsi" w:hAnsiTheme="minorHAnsi" w:cs="Arial"/>
          <w:color w:val="002939"/>
        </w:rPr>
        <w:t>, American Can</w:t>
      </w:r>
      <w:r w:rsidR="002F253E">
        <w:rPr>
          <w:rFonts w:asciiTheme="minorHAnsi" w:hAnsiTheme="minorHAnsi" w:cs="Arial"/>
          <w:color w:val="002939"/>
        </w:rPr>
        <w:t>/</w:t>
      </w:r>
      <w:r w:rsidR="00022833">
        <w:rPr>
          <w:rFonts w:asciiTheme="minorHAnsi" w:hAnsiTheme="minorHAnsi" w:cs="Arial"/>
          <w:color w:val="002939"/>
        </w:rPr>
        <w:t>SCA Tissue</w:t>
      </w:r>
      <w:r w:rsidR="00BA7667">
        <w:rPr>
          <w:rFonts w:asciiTheme="minorHAnsi" w:hAnsiTheme="minorHAnsi" w:cs="Arial"/>
          <w:color w:val="002939"/>
        </w:rPr>
        <w:t>/SC Johnson</w:t>
      </w:r>
      <w:r w:rsidRPr="00B10797">
        <w:rPr>
          <w:rFonts w:asciiTheme="minorHAnsi" w:hAnsiTheme="minorHAnsi" w:cs="Arial"/>
          <w:b/>
          <w:color w:val="002939"/>
        </w:rPr>
        <w:t>(</w:t>
      </w:r>
      <w:r w:rsidRPr="00546457">
        <w:rPr>
          <w:rFonts w:asciiTheme="minorHAnsi" w:hAnsiTheme="minorHAnsi" w:cs="Arial"/>
          <w:b/>
          <w:color w:val="002939"/>
        </w:rPr>
        <w:t>CPG)</w:t>
      </w:r>
      <w:r w:rsidR="00022833">
        <w:rPr>
          <w:rFonts w:asciiTheme="minorHAnsi" w:hAnsiTheme="minorHAnsi" w:cs="Arial"/>
          <w:color w:val="002939"/>
        </w:rPr>
        <w:t xml:space="preserve"> </w:t>
      </w:r>
      <w:r w:rsidRPr="00546457">
        <w:rPr>
          <w:rFonts w:asciiTheme="minorHAnsi" w:hAnsiTheme="minorHAnsi" w:cs="Arial"/>
          <w:color w:val="002939"/>
        </w:rPr>
        <w:t>,Chiron</w:t>
      </w:r>
      <w:r w:rsidRPr="00546457">
        <w:rPr>
          <w:rFonts w:asciiTheme="minorHAnsi" w:hAnsiTheme="minorHAnsi" w:cs="Arial"/>
          <w:b/>
          <w:color w:val="002939"/>
        </w:rPr>
        <w:t xml:space="preserve"> (Biotech),</w:t>
      </w:r>
      <w:r w:rsidRPr="00546457">
        <w:rPr>
          <w:rFonts w:asciiTheme="minorHAnsi" w:hAnsiTheme="minorHAnsi" w:cs="Arial"/>
          <w:color w:val="002939"/>
        </w:rPr>
        <w:t xml:space="preserve"> Starwood</w:t>
      </w:r>
      <w:r w:rsidRPr="00546457">
        <w:rPr>
          <w:rFonts w:asciiTheme="minorHAnsi" w:hAnsiTheme="minorHAnsi" w:cs="Arial"/>
          <w:b/>
          <w:color w:val="002939"/>
        </w:rPr>
        <w:t xml:space="preserve"> (Hospitality),</w:t>
      </w:r>
      <w:r w:rsidRPr="00546457">
        <w:rPr>
          <w:rFonts w:asciiTheme="minorHAnsi" w:hAnsiTheme="minorHAnsi" w:cs="Arial"/>
          <w:color w:val="002939"/>
        </w:rPr>
        <w:t xml:space="preserve"> eBay</w:t>
      </w:r>
      <w:r w:rsidRPr="00546457">
        <w:rPr>
          <w:rFonts w:asciiTheme="minorHAnsi" w:hAnsiTheme="minorHAnsi" w:cs="Arial"/>
          <w:b/>
          <w:color w:val="002939"/>
        </w:rPr>
        <w:t>(</w:t>
      </w:r>
      <w:r w:rsidR="000E7574">
        <w:rPr>
          <w:rFonts w:asciiTheme="minorHAnsi" w:hAnsiTheme="minorHAnsi" w:cs="Arial"/>
          <w:b/>
          <w:color w:val="002939"/>
        </w:rPr>
        <w:t>ecommerce</w:t>
      </w:r>
      <w:r w:rsidRPr="00546457">
        <w:rPr>
          <w:rFonts w:asciiTheme="minorHAnsi" w:hAnsiTheme="minorHAnsi" w:cs="Arial"/>
          <w:b/>
          <w:color w:val="002939"/>
        </w:rPr>
        <w:t xml:space="preserve">), </w:t>
      </w:r>
      <w:r w:rsidRPr="00546457">
        <w:rPr>
          <w:rFonts w:asciiTheme="minorHAnsi" w:hAnsiTheme="minorHAnsi" w:cs="Arial"/>
          <w:color w:val="002939"/>
        </w:rPr>
        <w:t>Millennium group</w:t>
      </w:r>
      <w:r w:rsidRPr="00546457">
        <w:rPr>
          <w:rFonts w:asciiTheme="minorHAnsi" w:hAnsiTheme="minorHAnsi" w:cs="Arial"/>
          <w:b/>
          <w:color w:val="002939"/>
        </w:rPr>
        <w:t xml:space="preserve"> (Chemical), </w:t>
      </w:r>
      <w:r w:rsidRPr="00546457">
        <w:rPr>
          <w:rFonts w:asciiTheme="minorHAnsi" w:hAnsiTheme="minorHAnsi" w:cs="Arial"/>
          <w:color w:val="002939"/>
        </w:rPr>
        <w:t>AM General</w:t>
      </w:r>
      <w:r w:rsidR="001A755C">
        <w:rPr>
          <w:rFonts w:asciiTheme="minorHAnsi" w:hAnsiTheme="minorHAnsi" w:cs="Arial"/>
          <w:color w:val="002939"/>
        </w:rPr>
        <w:t>/DPI</w:t>
      </w:r>
      <w:r w:rsidRPr="00546457">
        <w:rPr>
          <w:rFonts w:asciiTheme="minorHAnsi" w:hAnsiTheme="minorHAnsi" w:cs="Arial"/>
          <w:b/>
          <w:color w:val="002939"/>
        </w:rPr>
        <w:t xml:space="preserve"> (Auto), </w:t>
      </w:r>
      <w:r w:rsidRPr="00546457">
        <w:rPr>
          <w:rFonts w:asciiTheme="minorHAnsi" w:hAnsiTheme="minorHAnsi" w:cs="Arial"/>
          <w:color w:val="002939"/>
        </w:rPr>
        <w:t>CNH</w:t>
      </w:r>
      <w:r w:rsidRPr="00546457">
        <w:rPr>
          <w:rFonts w:asciiTheme="minorHAnsi" w:hAnsiTheme="minorHAnsi" w:cs="Arial"/>
          <w:b/>
          <w:color w:val="002939"/>
        </w:rPr>
        <w:t>( Farming Equipment )</w:t>
      </w:r>
    </w:p>
    <w:p w14:paraId="46885439" w14:textId="77777777" w:rsidR="00774F7D" w:rsidRPr="00E05F03" w:rsidRDefault="00774F7D">
      <w:pPr>
        <w:jc w:val="both"/>
        <w:rPr>
          <w:rFonts w:ascii="Arial" w:hAnsi="Arial" w:cs="Arial"/>
          <w:b/>
          <w:color w:val="002939"/>
          <w:szCs w:val="20"/>
        </w:rPr>
      </w:pPr>
      <w:r w:rsidRPr="00E05F03">
        <w:rPr>
          <w:rFonts w:ascii="Arial" w:hAnsi="Arial" w:cs="Arial"/>
          <w:b/>
          <w:color w:val="002939"/>
          <w:sz w:val="22"/>
        </w:rPr>
        <w:t>______________________________________________________________________________</w:t>
      </w:r>
      <w:r w:rsidR="00E05F03">
        <w:rPr>
          <w:rFonts w:ascii="Arial" w:hAnsi="Arial" w:cs="Arial"/>
          <w:b/>
          <w:color w:val="002939"/>
          <w:sz w:val="22"/>
        </w:rPr>
        <w:t>__________</w:t>
      </w:r>
      <w:r w:rsidRPr="00E05F03">
        <w:rPr>
          <w:rFonts w:ascii="Arial" w:hAnsi="Arial" w:cs="Arial"/>
          <w:b/>
          <w:color w:val="002939"/>
          <w:szCs w:val="20"/>
        </w:rPr>
        <w:t xml:space="preserve">EDUCATION:     </w:t>
      </w:r>
    </w:p>
    <w:p w14:paraId="7713E326" w14:textId="77777777" w:rsidR="00774F7D" w:rsidRPr="00546457" w:rsidRDefault="00774F7D" w:rsidP="008D66F1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="Arial"/>
          <w:color w:val="002939"/>
          <w:szCs w:val="20"/>
        </w:rPr>
      </w:pPr>
      <w:r w:rsidRPr="00546457">
        <w:rPr>
          <w:rFonts w:asciiTheme="minorHAnsi" w:hAnsiTheme="minorHAnsi" w:cs="Arial"/>
          <w:color w:val="002939"/>
          <w:szCs w:val="20"/>
        </w:rPr>
        <w:t xml:space="preserve">Bachelor of </w:t>
      </w:r>
      <w:r w:rsidR="00FC329F" w:rsidRPr="00546457">
        <w:rPr>
          <w:rFonts w:asciiTheme="minorHAnsi" w:hAnsiTheme="minorHAnsi" w:cs="Arial"/>
          <w:color w:val="002939"/>
          <w:szCs w:val="20"/>
        </w:rPr>
        <w:t>Commerce (</w:t>
      </w:r>
      <w:r w:rsidR="00FC329F" w:rsidRPr="00546457">
        <w:rPr>
          <w:rFonts w:asciiTheme="minorHAnsi" w:hAnsiTheme="minorHAnsi" w:cs="Arial"/>
          <w:b/>
          <w:color w:val="002939"/>
          <w:szCs w:val="20"/>
        </w:rPr>
        <w:t>B.Comm.):</w:t>
      </w:r>
      <w:r w:rsidRPr="00546457">
        <w:rPr>
          <w:rFonts w:asciiTheme="minorHAnsi" w:hAnsiTheme="minorHAnsi" w:cs="Arial"/>
          <w:b/>
          <w:color w:val="002939"/>
          <w:szCs w:val="20"/>
        </w:rPr>
        <w:t xml:space="preserve"> </w:t>
      </w:r>
      <w:r w:rsidRPr="00546457">
        <w:rPr>
          <w:rFonts w:asciiTheme="minorHAnsi" w:hAnsiTheme="minorHAnsi" w:cs="Arial"/>
          <w:color w:val="002939"/>
          <w:szCs w:val="20"/>
        </w:rPr>
        <w:t>Major in Accounting</w:t>
      </w:r>
    </w:p>
    <w:p w14:paraId="50FE1DD8" w14:textId="77777777" w:rsidR="00774F7D" w:rsidRPr="00546457" w:rsidRDefault="00774F7D" w:rsidP="008D66F1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="Arial"/>
          <w:b/>
          <w:color w:val="002939"/>
          <w:szCs w:val="20"/>
        </w:rPr>
      </w:pPr>
      <w:r w:rsidRPr="00546457">
        <w:rPr>
          <w:rFonts w:asciiTheme="minorHAnsi" w:hAnsiTheme="minorHAnsi" w:cs="Arial"/>
          <w:color w:val="002939"/>
          <w:szCs w:val="20"/>
        </w:rPr>
        <w:t xml:space="preserve">Bachelor of </w:t>
      </w:r>
      <w:r w:rsidR="00FC329F" w:rsidRPr="00546457">
        <w:rPr>
          <w:rFonts w:asciiTheme="minorHAnsi" w:hAnsiTheme="minorHAnsi" w:cs="Arial"/>
          <w:color w:val="002939"/>
          <w:szCs w:val="20"/>
        </w:rPr>
        <w:t>Law (</w:t>
      </w:r>
      <w:r w:rsidR="00FC329F" w:rsidRPr="00546457">
        <w:rPr>
          <w:rFonts w:asciiTheme="minorHAnsi" w:hAnsiTheme="minorHAnsi" w:cs="Arial"/>
          <w:b/>
          <w:color w:val="002939"/>
          <w:szCs w:val="20"/>
        </w:rPr>
        <w:t>LL. B):</w:t>
      </w:r>
      <w:r w:rsidRPr="00546457">
        <w:rPr>
          <w:rFonts w:asciiTheme="minorHAnsi" w:hAnsiTheme="minorHAnsi" w:cs="Arial"/>
          <w:b/>
          <w:color w:val="002939"/>
          <w:szCs w:val="20"/>
        </w:rPr>
        <w:t xml:space="preserve"> </w:t>
      </w:r>
      <w:r w:rsidRPr="00546457">
        <w:rPr>
          <w:rFonts w:asciiTheme="minorHAnsi" w:hAnsiTheme="minorHAnsi" w:cs="Arial"/>
          <w:color w:val="002939"/>
          <w:szCs w:val="20"/>
        </w:rPr>
        <w:t>Major in Business Laws</w:t>
      </w:r>
      <w:r w:rsidRPr="00546457">
        <w:rPr>
          <w:rFonts w:asciiTheme="minorHAnsi" w:hAnsiTheme="minorHAnsi" w:cs="Arial"/>
          <w:b/>
          <w:color w:val="002939"/>
          <w:szCs w:val="20"/>
        </w:rPr>
        <w:t xml:space="preserve"> </w:t>
      </w:r>
    </w:p>
    <w:p w14:paraId="3FCBB6D1" w14:textId="77777777" w:rsidR="00774F7D" w:rsidRPr="00546457" w:rsidRDefault="00774F7D" w:rsidP="008D66F1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="Arial"/>
          <w:color w:val="002939"/>
          <w:szCs w:val="20"/>
        </w:rPr>
      </w:pPr>
      <w:r w:rsidRPr="00546457">
        <w:rPr>
          <w:rFonts w:asciiTheme="minorHAnsi" w:hAnsiTheme="minorHAnsi" w:cs="Arial"/>
          <w:color w:val="002939"/>
          <w:szCs w:val="20"/>
        </w:rPr>
        <w:t xml:space="preserve">Certified Cost &amp; Management </w:t>
      </w:r>
      <w:r w:rsidR="00FC329F" w:rsidRPr="00546457">
        <w:rPr>
          <w:rFonts w:asciiTheme="minorHAnsi" w:hAnsiTheme="minorHAnsi" w:cs="Arial"/>
          <w:color w:val="002939"/>
          <w:szCs w:val="20"/>
        </w:rPr>
        <w:t>Accountant (</w:t>
      </w:r>
      <w:r w:rsidRPr="00546457">
        <w:rPr>
          <w:rFonts w:asciiTheme="minorHAnsi" w:hAnsiTheme="minorHAnsi" w:cs="Arial"/>
          <w:b/>
          <w:color w:val="002939"/>
          <w:szCs w:val="20"/>
        </w:rPr>
        <w:t>CMA</w:t>
      </w:r>
      <w:r w:rsidR="00FC329F" w:rsidRPr="00546457">
        <w:rPr>
          <w:rFonts w:asciiTheme="minorHAnsi" w:hAnsiTheme="minorHAnsi" w:cs="Arial"/>
          <w:b/>
          <w:color w:val="002939"/>
          <w:szCs w:val="20"/>
        </w:rPr>
        <w:t>):</w:t>
      </w:r>
      <w:r w:rsidRPr="00546457">
        <w:rPr>
          <w:rFonts w:asciiTheme="minorHAnsi" w:hAnsiTheme="minorHAnsi" w:cs="Arial"/>
          <w:b/>
          <w:color w:val="002939"/>
          <w:szCs w:val="20"/>
        </w:rPr>
        <w:t xml:space="preserve">  </w:t>
      </w:r>
      <w:r w:rsidRPr="00546457">
        <w:rPr>
          <w:rFonts w:asciiTheme="minorHAnsi" w:hAnsiTheme="minorHAnsi" w:cs="Arial"/>
          <w:color w:val="002939"/>
          <w:szCs w:val="20"/>
        </w:rPr>
        <w:t xml:space="preserve">Major </w:t>
      </w:r>
      <w:r w:rsidR="00FC329F" w:rsidRPr="00546457">
        <w:rPr>
          <w:rFonts w:asciiTheme="minorHAnsi" w:hAnsiTheme="minorHAnsi" w:cs="Arial"/>
          <w:color w:val="002939"/>
          <w:szCs w:val="20"/>
        </w:rPr>
        <w:t>in Cost</w:t>
      </w:r>
      <w:r w:rsidRPr="00546457">
        <w:rPr>
          <w:rFonts w:asciiTheme="minorHAnsi" w:hAnsiTheme="minorHAnsi" w:cs="Arial"/>
          <w:color w:val="002939"/>
          <w:szCs w:val="20"/>
        </w:rPr>
        <w:t xml:space="preserve"> and Management Accounting</w:t>
      </w:r>
    </w:p>
    <w:p w14:paraId="0531577B" w14:textId="77777777" w:rsidR="00774F7D" w:rsidRPr="00546457" w:rsidRDefault="00774F7D" w:rsidP="008D66F1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="Arial"/>
          <w:color w:val="002939"/>
          <w:szCs w:val="20"/>
        </w:rPr>
      </w:pPr>
      <w:r w:rsidRPr="00546457">
        <w:rPr>
          <w:rFonts w:asciiTheme="minorHAnsi" w:hAnsiTheme="minorHAnsi" w:cs="Arial"/>
          <w:color w:val="002939"/>
          <w:szCs w:val="20"/>
        </w:rPr>
        <w:t xml:space="preserve">Certified Company </w:t>
      </w:r>
      <w:r w:rsidR="00FC329F" w:rsidRPr="00546457">
        <w:rPr>
          <w:rFonts w:asciiTheme="minorHAnsi" w:hAnsiTheme="minorHAnsi" w:cs="Arial"/>
          <w:color w:val="002939"/>
          <w:szCs w:val="20"/>
        </w:rPr>
        <w:t>Secretary (</w:t>
      </w:r>
      <w:r w:rsidRPr="00546457">
        <w:rPr>
          <w:rFonts w:asciiTheme="minorHAnsi" w:hAnsiTheme="minorHAnsi" w:cs="Arial"/>
          <w:b/>
          <w:color w:val="002939"/>
          <w:szCs w:val="20"/>
        </w:rPr>
        <w:t>FCS</w:t>
      </w:r>
      <w:r w:rsidR="00FC329F" w:rsidRPr="00546457">
        <w:rPr>
          <w:rFonts w:asciiTheme="minorHAnsi" w:hAnsiTheme="minorHAnsi" w:cs="Arial"/>
          <w:b/>
          <w:color w:val="002939"/>
          <w:szCs w:val="20"/>
        </w:rPr>
        <w:t>):</w:t>
      </w:r>
      <w:r w:rsidRPr="00546457">
        <w:rPr>
          <w:rFonts w:asciiTheme="minorHAnsi" w:hAnsiTheme="minorHAnsi" w:cs="Arial"/>
          <w:b/>
          <w:color w:val="002939"/>
          <w:szCs w:val="20"/>
        </w:rPr>
        <w:t xml:space="preserve"> </w:t>
      </w:r>
      <w:r w:rsidRPr="00546457">
        <w:rPr>
          <w:rFonts w:asciiTheme="minorHAnsi" w:hAnsiTheme="minorHAnsi" w:cs="Arial"/>
          <w:color w:val="002939"/>
          <w:szCs w:val="20"/>
        </w:rPr>
        <w:t>Major in Accounting and Commercial Laws</w:t>
      </w:r>
    </w:p>
    <w:p w14:paraId="50F5BE35" w14:textId="77777777" w:rsidR="00774F7D" w:rsidRPr="00E05F03" w:rsidRDefault="00774F7D">
      <w:pPr>
        <w:jc w:val="both"/>
        <w:rPr>
          <w:rFonts w:ascii="Arial" w:hAnsi="Arial" w:cs="Arial"/>
          <w:b/>
          <w:color w:val="002939"/>
          <w:szCs w:val="20"/>
        </w:rPr>
      </w:pPr>
      <w:r w:rsidRPr="00E05F03">
        <w:rPr>
          <w:rFonts w:ascii="Arial" w:hAnsi="Arial" w:cs="Arial"/>
          <w:b/>
          <w:color w:val="002939"/>
          <w:szCs w:val="20"/>
        </w:rPr>
        <w:t>______________________________________________________________________________</w:t>
      </w:r>
      <w:r w:rsidR="00E05F03">
        <w:rPr>
          <w:rFonts w:ascii="Arial" w:hAnsi="Arial" w:cs="Arial"/>
          <w:b/>
          <w:color w:val="002939"/>
          <w:szCs w:val="20"/>
        </w:rPr>
        <w:t>__________________</w:t>
      </w:r>
    </w:p>
    <w:p w14:paraId="7E8EDDC1" w14:textId="77777777" w:rsidR="00774F7D" w:rsidRPr="00E05F03" w:rsidRDefault="00774F7D">
      <w:pPr>
        <w:jc w:val="both"/>
        <w:rPr>
          <w:rFonts w:ascii="Arial" w:hAnsi="Arial" w:cs="Arial"/>
          <w:b/>
          <w:color w:val="002939"/>
          <w:szCs w:val="20"/>
        </w:rPr>
      </w:pPr>
      <w:r w:rsidRPr="00E05F03">
        <w:rPr>
          <w:rFonts w:ascii="Arial" w:hAnsi="Arial" w:cs="Arial"/>
          <w:b/>
          <w:color w:val="002939"/>
          <w:szCs w:val="20"/>
        </w:rPr>
        <w:t>CERTIFICATIONS &amp; TRAINING:</w:t>
      </w:r>
    </w:p>
    <w:p w14:paraId="69B95850" w14:textId="0BFAFA09" w:rsidR="00FE29A7" w:rsidRPr="00F26A30" w:rsidRDefault="00FE29A7" w:rsidP="008D66F1">
      <w:pPr>
        <w:numPr>
          <w:ilvl w:val="0"/>
          <w:numId w:val="4"/>
        </w:numPr>
        <w:tabs>
          <w:tab w:val="left" w:pos="720"/>
        </w:tabs>
        <w:jc w:val="both"/>
        <w:rPr>
          <w:rFonts w:asciiTheme="minorHAnsi" w:hAnsiTheme="minorHAnsi" w:cs="Arial"/>
          <w:b/>
          <w:color w:val="002939"/>
          <w:szCs w:val="20"/>
        </w:rPr>
      </w:pPr>
      <w:r>
        <w:rPr>
          <w:b/>
        </w:rPr>
        <w:t xml:space="preserve">SAP </w:t>
      </w:r>
      <w:r w:rsidRPr="00FE29A7">
        <w:rPr>
          <w:b/>
        </w:rPr>
        <w:t xml:space="preserve">AC100e_03 </w:t>
      </w:r>
      <w:r w:rsidRPr="00FE29A7">
        <w:t>SAP Simple Finance add-on 2.0</w:t>
      </w:r>
      <w:r w:rsidR="00967F26">
        <w:t xml:space="preserve"> from SAP </w:t>
      </w:r>
    </w:p>
    <w:p w14:paraId="3D0A9615" w14:textId="77777777" w:rsidR="00F26A30" w:rsidRDefault="00F26A30" w:rsidP="00F26A30">
      <w:pPr>
        <w:numPr>
          <w:ilvl w:val="0"/>
          <w:numId w:val="4"/>
        </w:numPr>
        <w:tabs>
          <w:tab w:val="left" w:pos="720"/>
        </w:tabs>
        <w:jc w:val="both"/>
        <w:rPr>
          <w:rFonts w:asciiTheme="minorHAnsi" w:hAnsiTheme="minorHAnsi" w:cs="Arial"/>
          <w:color w:val="002939"/>
          <w:szCs w:val="20"/>
        </w:rPr>
      </w:pPr>
      <w:r w:rsidRPr="00546457">
        <w:rPr>
          <w:rFonts w:asciiTheme="minorHAnsi" w:hAnsiTheme="minorHAnsi" w:cs="Arial"/>
          <w:b/>
          <w:color w:val="002939"/>
          <w:szCs w:val="20"/>
        </w:rPr>
        <w:t>SAP FI</w:t>
      </w:r>
      <w:r w:rsidRPr="00546457">
        <w:rPr>
          <w:rFonts w:asciiTheme="minorHAnsi" w:hAnsiTheme="minorHAnsi" w:cs="Arial"/>
          <w:color w:val="002939"/>
          <w:szCs w:val="20"/>
        </w:rPr>
        <w:t xml:space="preserve"> and </w:t>
      </w:r>
      <w:r w:rsidRPr="00546457">
        <w:rPr>
          <w:rFonts w:asciiTheme="minorHAnsi" w:hAnsiTheme="minorHAnsi" w:cs="Arial"/>
          <w:b/>
          <w:color w:val="002939"/>
          <w:szCs w:val="20"/>
        </w:rPr>
        <w:t>PS</w:t>
      </w:r>
      <w:r w:rsidRPr="00546457">
        <w:rPr>
          <w:rFonts w:asciiTheme="minorHAnsi" w:hAnsiTheme="minorHAnsi" w:cs="Arial"/>
          <w:color w:val="002939"/>
          <w:szCs w:val="20"/>
        </w:rPr>
        <w:t xml:space="preserve"> Certification from SAP Alliance partner Academy </w:t>
      </w:r>
    </w:p>
    <w:p w14:paraId="067DE336" w14:textId="77777777" w:rsidR="00774F7D" w:rsidRPr="00546457" w:rsidRDefault="00774F7D" w:rsidP="008D66F1">
      <w:pPr>
        <w:numPr>
          <w:ilvl w:val="0"/>
          <w:numId w:val="4"/>
        </w:numPr>
        <w:tabs>
          <w:tab w:val="left" w:pos="720"/>
        </w:tabs>
        <w:jc w:val="both"/>
        <w:rPr>
          <w:rFonts w:asciiTheme="minorHAnsi" w:hAnsiTheme="minorHAnsi" w:cs="Arial"/>
          <w:color w:val="002939"/>
          <w:szCs w:val="20"/>
        </w:rPr>
      </w:pPr>
      <w:r w:rsidRPr="00546457">
        <w:rPr>
          <w:rFonts w:asciiTheme="minorHAnsi" w:hAnsiTheme="minorHAnsi" w:cs="Arial"/>
          <w:b/>
          <w:color w:val="002939"/>
          <w:szCs w:val="20"/>
        </w:rPr>
        <w:t xml:space="preserve">SAP FICA Training </w:t>
      </w:r>
      <w:r w:rsidRPr="00546457">
        <w:rPr>
          <w:rFonts w:asciiTheme="minorHAnsi" w:hAnsiTheme="minorHAnsi" w:cs="Arial"/>
          <w:color w:val="002939"/>
          <w:szCs w:val="20"/>
        </w:rPr>
        <w:t>from SAP Alliance partner Academy</w:t>
      </w:r>
    </w:p>
    <w:p w14:paraId="2682428B" w14:textId="77777777" w:rsidR="00774F7D" w:rsidRPr="00546457" w:rsidRDefault="00774F7D" w:rsidP="008D66F1">
      <w:pPr>
        <w:numPr>
          <w:ilvl w:val="0"/>
          <w:numId w:val="4"/>
        </w:numPr>
        <w:tabs>
          <w:tab w:val="left" w:pos="720"/>
        </w:tabs>
        <w:jc w:val="both"/>
        <w:rPr>
          <w:rFonts w:asciiTheme="minorHAnsi" w:hAnsiTheme="minorHAnsi" w:cs="Arial"/>
          <w:color w:val="002939"/>
          <w:szCs w:val="20"/>
        </w:rPr>
      </w:pPr>
      <w:r w:rsidRPr="00546457">
        <w:rPr>
          <w:rFonts w:asciiTheme="minorHAnsi" w:hAnsiTheme="minorHAnsi" w:cs="Arial"/>
          <w:b/>
          <w:color w:val="002939"/>
          <w:szCs w:val="20"/>
        </w:rPr>
        <w:t xml:space="preserve">SAP FSCM (TR/CFM) </w:t>
      </w:r>
      <w:r w:rsidR="00FC329F" w:rsidRPr="00546457">
        <w:rPr>
          <w:rFonts w:asciiTheme="minorHAnsi" w:hAnsiTheme="minorHAnsi" w:cs="Arial"/>
          <w:color w:val="002939"/>
          <w:szCs w:val="20"/>
        </w:rPr>
        <w:t>Certification</w:t>
      </w:r>
      <w:r w:rsidR="00FC329F" w:rsidRPr="00546457">
        <w:rPr>
          <w:rFonts w:asciiTheme="minorHAnsi" w:hAnsiTheme="minorHAnsi" w:cs="Arial"/>
          <w:b/>
          <w:color w:val="002939"/>
          <w:szCs w:val="20"/>
        </w:rPr>
        <w:t xml:space="preserve"> </w:t>
      </w:r>
      <w:r w:rsidR="00FC329F" w:rsidRPr="00967F26">
        <w:rPr>
          <w:rFonts w:asciiTheme="minorHAnsi" w:hAnsiTheme="minorHAnsi" w:cs="Arial"/>
          <w:color w:val="002939"/>
          <w:szCs w:val="20"/>
        </w:rPr>
        <w:t>from</w:t>
      </w:r>
      <w:r w:rsidRPr="00546457">
        <w:rPr>
          <w:rFonts w:asciiTheme="minorHAnsi" w:hAnsiTheme="minorHAnsi" w:cs="Arial"/>
          <w:color w:val="002939"/>
          <w:szCs w:val="20"/>
        </w:rPr>
        <w:t xml:space="preserve"> SAP America</w:t>
      </w:r>
    </w:p>
    <w:p w14:paraId="6E3FA39D" w14:textId="77777777" w:rsidR="00774F7D" w:rsidRDefault="00774F7D">
      <w:pPr>
        <w:jc w:val="both"/>
        <w:rPr>
          <w:rFonts w:ascii="Lucida Grande" w:hAnsi="Lucida Grande"/>
          <w:b/>
          <w:color w:val="002939"/>
          <w:sz w:val="22"/>
        </w:rPr>
      </w:pPr>
      <w:r>
        <w:rPr>
          <w:rFonts w:ascii="Lucida Grande" w:hAnsi="Lucida Grande"/>
          <w:b/>
          <w:color w:val="002939"/>
          <w:sz w:val="22"/>
        </w:rPr>
        <w:t>______________________________________________________________________________</w:t>
      </w:r>
      <w:r w:rsidR="00E05F03">
        <w:rPr>
          <w:rFonts w:ascii="Lucida Grande" w:hAnsi="Lucida Grande"/>
          <w:b/>
          <w:color w:val="002939"/>
          <w:sz w:val="22"/>
        </w:rPr>
        <w:t>__________</w:t>
      </w:r>
    </w:p>
    <w:p w14:paraId="1A74A510" w14:textId="77777777" w:rsidR="005F0693" w:rsidRDefault="005F0693">
      <w:pPr>
        <w:tabs>
          <w:tab w:val="left" w:pos="450"/>
        </w:tabs>
        <w:jc w:val="both"/>
        <w:rPr>
          <w:rFonts w:ascii="Lucida Grande" w:hAnsi="Lucida Grande"/>
          <w:b/>
          <w:color w:val="002939"/>
        </w:rPr>
      </w:pPr>
    </w:p>
    <w:p w14:paraId="07ED275D" w14:textId="309BA9BB" w:rsidR="005F0693" w:rsidRDefault="000D5431">
      <w:pPr>
        <w:tabs>
          <w:tab w:val="left" w:pos="450"/>
        </w:tabs>
        <w:jc w:val="both"/>
        <w:rPr>
          <w:rFonts w:ascii="Lucida Grande" w:hAnsi="Lucida Grande"/>
          <w:b/>
          <w:color w:val="002939"/>
        </w:rPr>
      </w:pPr>
      <w:r>
        <w:rPr>
          <w:rFonts w:ascii="Lucida Grande" w:hAnsi="Lucida Grande"/>
          <w:b/>
          <w:color w:val="002939"/>
        </w:rPr>
        <w:t xml:space="preserve">                          </w:t>
      </w:r>
      <w:bookmarkStart w:id="0" w:name="_GoBack"/>
      <w:bookmarkEnd w:id="0"/>
      <w:r>
        <w:rPr>
          <w:rFonts w:ascii="Lucida Grande" w:hAnsi="Lucida Grande"/>
          <w:b/>
          <w:color w:val="002939"/>
        </w:rPr>
        <w:t xml:space="preserve">Contact : Please connect on 4693077937 </w:t>
      </w:r>
      <w:hyperlink r:id="rId7" w:history="1">
        <w:r w:rsidRPr="00D0011F">
          <w:rPr>
            <w:rStyle w:val="Hyperlink"/>
            <w:rFonts w:ascii="Lucida Grande" w:hAnsi="Lucida Grande"/>
            <w:b/>
          </w:rPr>
          <w:t>/yvyas@gmail.com</w:t>
        </w:r>
      </w:hyperlink>
      <w:r>
        <w:rPr>
          <w:rFonts w:ascii="Lucida Grande" w:hAnsi="Lucida Grande"/>
          <w:b/>
          <w:color w:val="002939"/>
        </w:rPr>
        <w:t xml:space="preserve"> for complete CV</w:t>
      </w:r>
    </w:p>
    <w:p w14:paraId="300BD861" w14:textId="77777777" w:rsidR="005F0693" w:rsidRDefault="005F0693">
      <w:pPr>
        <w:tabs>
          <w:tab w:val="left" w:pos="450"/>
        </w:tabs>
        <w:jc w:val="both"/>
        <w:rPr>
          <w:rFonts w:ascii="Lucida Grande" w:hAnsi="Lucida Grande"/>
          <w:b/>
          <w:color w:val="002939"/>
        </w:rPr>
      </w:pPr>
    </w:p>
    <w:sectPr w:rsidR="005F0693" w:rsidSect="005F0693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CC58E" w14:textId="77777777" w:rsidR="00C63D63" w:rsidRDefault="00C63D63">
      <w:r>
        <w:separator/>
      </w:r>
    </w:p>
  </w:endnote>
  <w:endnote w:type="continuationSeparator" w:id="0">
    <w:p w14:paraId="615FCE1C" w14:textId="77777777" w:rsidR="00C63D63" w:rsidRDefault="00C6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F9A6" w14:textId="77777777" w:rsidR="00A22C43" w:rsidRDefault="00A22C43">
    <w:pPr>
      <w:pStyle w:val="Footer1"/>
      <w:tabs>
        <w:tab w:val="clear" w:pos="8640"/>
        <w:tab w:val="right" w:pos="8620"/>
      </w:tabs>
      <w:rPr>
        <w:rFonts w:eastAsia="Times New Roman"/>
        <w:color w:val="auto"/>
        <w:lang w:eastAsia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rFonts w:ascii="Times New Roman Bold" w:hAnsi="Times New Roman Bold"/>
      </w:rPr>
      <w:t xml:space="preserve"> | </w:t>
    </w:r>
    <w:r>
      <w:rPr>
        <w:spacing w:val="60"/>
      </w:rPr>
      <w:t>Page</w:t>
    </w:r>
    <w:r>
      <w:rPr>
        <w:spacing w:val="60"/>
      </w:rPr>
      <w:tab/>
    </w:r>
    <w:r>
      <w:rPr>
        <w:spacing w:val="60"/>
      </w:rPr>
      <w:tab/>
      <w:t>Yogesh K Vyas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B483" w14:textId="77777777" w:rsidR="00A22C43" w:rsidRDefault="00A22C43" w:rsidP="00A973E3">
    <w:pPr>
      <w:jc w:val="both"/>
      <w:rPr>
        <w:rFonts w:ascii="Lucida Grande" w:hAnsi="Lucida Grande"/>
        <w:b/>
        <w:color w:val="002939"/>
        <w:sz w:val="22"/>
      </w:rPr>
    </w:pPr>
    <w:r>
      <w:rPr>
        <w:rFonts w:ascii="Lucida Grande" w:hAnsi="Lucida Grande"/>
        <w:b/>
        <w:color w:val="002939"/>
        <w:sz w:val="22"/>
      </w:rPr>
      <w:t>________________________________________________________________________________________</w:t>
    </w:r>
  </w:p>
  <w:p w14:paraId="2E08D1A5" w14:textId="77777777" w:rsidR="00A22C43" w:rsidRDefault="00A22C43">
    <w:pPr>
      <w:pStyle w:val="Footer1"/>
      <w:tabs>
        <w:tab w:val="clear" w:pos="8640"/>
        <w:tab w:val="right" w:pos="8620"/>
      </w:tabs>
    </w:pPr>
  </w:p>
  <w:p w14:paraId="235F686E" w14:textId="5D7C2798" w:rsidR="00A22C43" w:rsidRDefault="00A22C43">
    <w:pPr>
      <w:pStyle w:val="Footer1"/>
      <w:tabs>
        <w:tab w:val="clear" w:pos="8640"/>
        <w:tab w:val="right" w:pos="8620"/>
      </w:tabs>
      <w:rPr>
        <w:rFonts w:eastAsia="Times New Roman"/>
        <w:color w:val="auto"/>
        <w:lang w:eastAsia="en-US"/>
      </w:rPr>
    </w:pPr>
    <w:r>
      <w:fldChar w:fldCharType="begin"/>
    </w:r>
    <w:r>
      <w:instrText xml:space="preserve"> PAGE </w:instrText>
    </w:r>
    <w:r>
      <w:fldChar w:fldCharType="separate"/>
    </w:r>
    <w:r w:rsidR="000D5431">
      <w:rPr>
        <w:noProof/>
      </w:rPr>
      <w:t>17</w:t>
    </w:r>
    <w:r>
      <w:rPr>
        <w:noProof/>
      </w:rPr>
      <w:fldChar w:fldCharType="end"/>
    </w:r>
    <w:r>
      <w:rPr>
        <w:rFonts w:ascii="Times New Roman Bold" w:hAnsi="Times New Roman Bold"/>
      </w:rPr>
      <w:t xml:space="preserve"> | </w:t>
    </w:r>
    <w:r>
      <w:rPr>
        <w:spacing w:val="60"/>
      </w:rPr>
      <w:t>Page</w:t>
    </w:r>
    <w:r>
      <w:rPr>
        <w:spacing w:val="60"/>
      </w:rPr>
      <w:tab/>
      <w:t xml:space="preserve">                           </w:t>
    </w:r>
    <w:hyperlink r:id="rId1" w:history="1">
      <w:r w:rsidRPr="00286513">
        <w:rPr>
          <w:rStyle w:val="Hyperlink"/>
          <w:spacing w:val="60"/>
        </w:rPr>
        <w:t>ykvyas@gmail.com</w:t>
      </w:r>
    </w:hyperlink>
    <w:r>
      <w:rPr>
        <w:spacing w:val="60"/>
      </w:rPr>
      <w:t xml:space="preserve">                   Ph: 4693077937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9AB02" w14:textId="77777777" w:rsidR="00C63D63" w:rsidRDefault="00C63D63">
      <w:r>
        <w:separator/>
      </w:r>
    </w:p>
  </w:footnote>
  <w:footnote w:type="continuationSeparator" w:id="0">
    <w:p w14:paraId="78E3ADE6" w14:textId="77777777" w:rsidR="00C63D63" w:rsidRDefault="00C6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627CD" w14:textId="77777777" w:rsidR="00A22C43" w:rsidRDefault="00A22C43">
    <w:pPr>
      <w:pStyle w:val="Header"/>
    </w:pPr>
  </w:p>
  <w:p w14:paraId="12F1CE79" w14:textId="77777777" w:rsidR="00A22C43" w:rsidRDefault="00A22C43" w:rsidP="00E05F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E371" w14:textId="77777777" w:rsidR="00A22C43" w:rsidRDefault="00A22C43" w:rsidP="005F0693">
    <w:pPr>
      <w:pStyle w:val="Heading11"/>
      <w:rPr>
        <w:rFonts w:ascii="Lucida Grande" w:hAnsi="Lucida Grande"/>
        <w:b/>
        <w:color w:val="002939"/>
        <w:sz w:val="28"/>
      </w:rPr>
    </w:pPr>
    <w:r>
      <w:rPr>
        <w:rFonts w:ascii="Lucida Grande" w:hAnsi="Lucida Grande"/>
        <w:b/>
        <w:color w:val="002939"/>
        <w:sz w:val="28"/>
      </w:rPr>
      <w:t>Yogesh K. Vyas</w:t>
    </w:r>
    <w:r>
      <w:rPr>
        <w:rFonts w:ascii="Lucida Grande" w:hAnsi="Lucida Grande"/>
        <w:b/>
        <w:color w:val="002939"/>
        <w:sz w:val="28"/>
      </w:rPr>
      <w:tab/>
    </w:r>
    <w:r>
      <w:rPr>
        <w:rFonts w:ascii="Lucida Grande" w:hAnsi="Lucida Grande"/>
        <w:b/>
        <w:color w:val="002939"/>
        <w:sz w:val="28"/>
      </w:rPr>
      <w:tab/>
    </w:r>
    <w:r>
      <w:rPr>
        <w:rFonts w:ascii="Lucida Grande" w:hAnsi="Lucida Grande"/>
        <w:b/>
        <w:color w:val="002939"/>
        <w:sz w:val="28"/>
      </w:rPr>
      <w:tab/>
    </w:r>
    <w:r>
      <w:rPr>
        <w:rFonts w:ascii="Lucida Grande" w:hAnsi="Lucida Grande"/>
        <w:b/>
        <w:color w:val="002939"/>
        <w:sz w:val="28"/>
      </w:rPr>
      <w:tab/>
    </w:r>
    <w:r>
      <w:rPr>
        <w:rFonts w:ascii="Lucida Grande" w:hAnsi="Lucida Grande"/>
        <w:b/>
        <w:color w:val="002939"/>
        <w:sz w:val="28"/>
      </w:rPr>
      <w:tab/>
    </w:r>
    <w:r>
      <w:rPr>
        <w:rFonts w:ascii="Lucida Grande" w:hAnsi="Lucida Grande"/>
        <w:b/>
        <w:color w:val="002939"/>
        <w:sz w:val="28"/>
      </w:rPr>
      <w:tab/>
    </w:r>
    <w:r>
      <w:rPr>
        <w:rFonts w:ascii="Lucida Grande" w:hAnsi="Lucida Grande"/>
        <w:b/>
        <w:color w:val="002939"/>
        <w:sz w:val="28"/>
      </w:rPr>
      <w:tab/>
      <w:t xml:space="preserve">                                      </w:t>
    </w:r>
    <w:r>
      <w:rPr>
        <w:rFonts w:ascii="Lucida Grande" w:hAnsi="Lucida Grande"/>
        <w:b/>
        <w:color w:val="002939"/>
        <w:sz w:val="24"/>
      </w:rPr>
      <w:t>US Citizen</w:t>
    </w:r>
  </w:p>
  <w:p w14:paraId="789D2D9B" w14:textId="77777777" w:rsidR="00A22C43" w:rsidRDefault="00A22C43" w:rsidP="005F0693">
    <w:pPr>
      <w:rPr>
        <w:rFonts w:ascii="Lucida Grande" w:hAnsi="Lucida Grande"/>
        <w:b/>
        <w:color w:val="002939"/>
        <w:sz w:val="24"/>
      </w:rPr>
    </w:pPr>
    <w:r>
      <w:rPr>
        <w:rFonts w:ascii="Lucida Grande" w:hAnsi="Lucida Grande"/>
        <w:b/>
        <w:color w:val="002939"/>
        <w:sz w:val="24"/>
      </w:rPr>
      <w:t>SAP R/3 FI/CO Fixed Assets (AM/FA/AA)/PS Functional Consultant</w:t>
    </w:r>
    <w:r>
      <w:rPr>
        <w:rFonts w:ascii="Lucida Grande" w:hAnsi="Lucida Grande"/>
        <w:b/>
        <w:color w:val="002939"/>
        <w:sz w:val="24"/>
      </w:rPr>
      <w:tab/>
    </w:r>
  </w:p>
  <w:p w14:paraId="40EB7F0E" w14:textId="77777777" w:rsidR="00A22C43" w:rsidRDefault="00A22C43" w:rsidP="005F0693">
    <w:pPr>
      <w:jc w:val="both"/>
      <w:rPr>
        <w:rFonts w:ascii="Lucida Grande" w:hAnsi="Lucida Grande"/>
        <w:b/>
        <w:color w:val="002939"/>
        <w:sz w:val="22"/>
      </w:rPr>
    </w:pPr>
    <w:r>
      <w:rPr>
        <w:rFonts w:ascii="Lucida Grande" w:hAnsi="Lucida Grande"/>
        <w:b/>
        <w:color w:val="002939"/>
        <w:sz w:val="22"/>
      </w:rPr>
      <w:t>________________________________________________________________________________________</w:t>
    </w:r>
  </w:p>
  <w:p w14:paraId="25761DB8" w14:textId="77777777" w:rsidR="00A22C43" w:rsidRDefault="00A22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scription: http://wiki.sdn.sap.com/wiki/s/1814/1/_/images/icons/docs_16.gif" style="width:12pt;height:12pt;visibility:visible" o:bullet="t">
        <v:imagedata r:id="rId1" o:title="docs_16"/>
      </v:shape>
    </w:pict>
  </w:numPicBullet>
  <w:abstractNum w:abstractNumId="0" w15:restartNumberingAfterBreak="0">
    <w:nsid w:val="0000000F"/>
    <w:multiLevelType w:val="multilevel"/>
    <w:tmpl w:val="894EE881"/>
    <w:lvl w:ilvl="0">
      <w:start w:val="1"/>
      <w:numFmt w:val="bullet"/>
      <w:suff w:val="nothing"/>
      <w:lvlText w:val="·"/>
      <w:lvlJc w:val="left"/>
      <w:pPr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2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4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5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7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8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</w:abstractNum>
  <w:abstractNum w:abstractNumId="1" w15:restartNumberingAfterBreak="0">
    <w:nsid w:val="012E7677"/>
    <w:multiLevelType w:val="hybridMultilevel"/>
    <w:tmpl w:val="1F789A9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658E9"/>
    <w:multiLevelType w:val="hybridMultilevel"/>
    <w:tmpl w:val="4C08324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4E7DFE"/>
    <w:multiLevelType w:val="hybridMultilevel"/>
    <w:tmpl w:val="970ADF0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D60EF"/>
    <w:multiLevelType w:val="hybridMultilevel"/>
    <w:tmpl w:val="0130115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F433A"/>
    <w:multiLevelType w:val="hybridMultilevel"/>
    <w:tmpl w:val="9604C18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92621"/>
    <w:multiLevelType w:val="hybridMultilevel"/>
    <w:tmpl w:val="0CA2F3C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1F7BCB"/>
    <w:multiLevelType w:val="hybridMultilevel"/>
    <w:tmpl w:val="E1BC9E5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212E8"/>
    <w:multiLevelType w:val="hybridMultilevel"/>
    <w:tmpl w:val="E8024EA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0A12CD"/>
    <w:multiLevelType w:val="hybridMultilevel"/>
    <w:tmpl w:val="DEF275D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932A01"/>
    <w:multiLevelType w:val="hybridMultilevel"/>
    <w:tmpl w:val="38625F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C6626"/>
    <w:multiLevelType w:val="hybridMultilevel"/>
    <w:tmpl w:val="249E2E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E5280"/>
    <w:multiLevelType w:val="hybridMultilevel"/>
    <w:tmpl w:val="9698B7F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8E3F9D"/>
    <w:multiLevelType w:val="hybridMultilevel"/>
    <w:tmpl w:val="399EAE7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C209E"/>
    <w:multiLevelType w:val="hybridMultilevel"/>
    <w:tmpl w:val="FA04299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A6386"/>
    <w:multiLevelType w:val="hybridMultilevel"/>
    <w:tmpl w:val="A27626A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E6627C"/>
    <w:multiLevelType w:val="hybridMultilevel"/>
    <w:tmpl w:val="E25EE0F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A97A3A"/>
    <w:multiLevelType w:val="hybridMultilevel"/>
    <w:tmpl w:val="977ACC3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043F43"/>
    <w:multiLevelType w:val="hybridMultilevel"/>
    <w:tmpl w:val="5F5263C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6E0D7F"/>
    <w:multiLevelType w:val="hybridMultilevel"/>
    <w:tmpl w:val="F8F0CB0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63D3D"/>
    <w:multiLevelType w:val="multilevel"/>
    <w:tmpl w:val="118EB16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000000"/>
        <w:position w:val="0"/>
      </w:rPr>
    </w:lvl>
    <w:lvl w:ilvl="1">
      <w:start w:val="1"/>
      <w:numFmt w:val="bullet"/>
      <w:suff w:val="nothing"/>
      <w:lvlText w:val="·"/>
      <w:lvlJc w:val="left"/>
      <w:pPr>
        <w:ind w:left="0" w:firstLine="360"/>
      </w:pPr>
      <w:rPr>
        <w:rFonts w:hint="default"/>
        <w:color w:val="000000"/>
        <w:position w:val="0"/>
      </w:rPr>
    </w:lvl>
    <w:lvl w:ilvl="2">
      <w:start w:val="1"/>
      <w:numFmt w:val="bullet"/>
      <w:suff w:val="nothing"/>
      <w:lvlText w:val="·"/>
      <w:lvlJc w:val="left"/>
      <w:pPr>
        <w:ind w:left="0" w:firstLine="360"/>
      </w:pPr>
      <w:rPr>
        <w:rFonts w:hint="default"/>
        <w:color w:val="000000"/>
        <w:position w:val="0"/>
      </w:rPr>
    </w:lvl>
    <w:lvl w:ilvl="3">
      <w:start w:val="1"/>
      <w:numFmt w:val="bullet"/>
      <w:suff w:val="nothing"/>
      <w:lvlText w:val="·"/>
      <w:lvlJc w:val="left"/>
      <w:pPr>
        <w:ind w:left="0" w:firstLine="360"/>
      </w:pPr>
      <w:rPr>
        <w:rFonts w:hint="default"/>
        <w:color w:val="000000"/>
        <w:position w:val="0"/>
      </w:rPr>
    </w:lvl>
    <w:lvl w:ilvl="4">
      <w:start w:val="1"/>
      <w:numFmt w:val="bullet"/>
      <w:suff w:val="nothing"/>
      <w:lvlText w:val="·"/>
      <w:lvlJc w:val="left"/>
      <w:pPr>
        <w:ind w:left="0" w:firstLine="360"/>
      </w:pPr>
      <w:rPr>
        <w:rFonts w:hint="default"/>
        <w:color w:val="000000"/>
        <w:position w:val="0"/>
      </w:rPr>
    </w:lvl>
    <w:lvl w:ilvl="5">
      <w:start w:val="1"/>
      <w:numFmt w:val="bullet"/>
      <w:suff w:val="nothing"/>
      <w:lvlText w:val="·"/>
      <w:lvlJc w:val="left"/>
      <w:pPr>
        <w:ind w:left="0" w:firstLine="360"/>
      </w:pPr>
      <w:rPr>
        <w:rFonts w:hint="default"/>
        <w:color w:val="000000"/>
        <w:position w:val="0"/>
      </w:rPr>
    </w:lvl>
    <w:lvl w:ilvl="6">
      <w:start w:val="1"/>
      <w:numFmt w:val="bullet"/>
      <w:suff w:val="nothing"/>
      <w:lvlText w:val="·"/>
      <w:lvlJc w:val="left"/>
      <w:pPr>
        <w:ind w:left="0" w:firstLine="360"/>
      </w:pPr>
      <w:rPr>
        <w:rFonts w:hint="default"/>
        <w:color w:val="000000"/>
        <w:position w:val="0"/>
      </w:rPr>
    </w:lvl>
    <w:lvl w:ilvl="7">
      <w:start w:val="1"/>
      <w:numFmt w:val="bullet"/>
      <w:suff w:val="nothing"/>
      <w:lvlText w:val="·"/>
      <w:lvlJc w:val="left"/>
      <w:pPr>
        <w:ind w:left="0" w:firstLine="360"/>
      </w:pPr>
      <w:rPr>
        <w:rFonts w:hint="default"/>
        <w:color w:val="000000"/>
        <w:position w:val="0"/>
      </w:rPr>
    </w:lvl>
    <w:lvl w:ilvl="8">
      <w:start w:val="1"/>
      <w:numFmt w:val="bullet"/>
      <w:suff w:val="nothing"/>
      <w:lvlText w:val="·"/>
      <w:lvlJc w:val="left"/>
      <w:pPr>
        <w:ind w:left="0" w:firstLine="360"/>
      </w:pPr>
      <w:rPr>
        <w:rFonts w:hint="default"/>
        <w:color w:val="000000"/>
        <w:position w:val="0"/>
      </w:rPr>
    </w:lvl>
  </w:abstractNum>
  <w:abstractNum w:abstractNumId="21" w15:restartNumberingAfterBreak="0">
    <w:nsid w:val="3CE30B6A"/>
    <w:multiLevelType w:val="hybridMultilevel"/>
    <w:tmpl w:val="1924E32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F10A34"/>
    <w:multiLevelType w:val="hybridMultilevel"/>
    <w:tmpl w:val="2A1842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A3D1E"/>
    <w:multiLevelType w:val="hybridMultilevel"/>
    <w:tmpl w:val="D8CA590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314B8D"/>
    <w:multiLevelType w:val="hybridMultilevel"/>
    <w:tmpl w:val="3BCE9C9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D33590"/>
    <w:multiLevelType w:val="hybridMultilevel"/>
    <w:tmpl w:val="02FE056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746838"/>
    <w:multiLevelType w:val="hybridMultilevel"/>
    <w:tmpl w:val="0E9243C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32681A"/>
    <w:multiLevelType w:val="multilevel"/>
    <w:tmpl w:val="16F2861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  <w:position w:val="0"/>
      </w:rPr>
    </w:lvl>
    <w:lvl w:ilvl="1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2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4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5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7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  <w:lvl w:ilvl="8">
      <w:start w:val="1"/>
      <w:numFmt w:val="decimal"/>
      <w:isLgl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</w:rPr>
    </w:lvl>
  </w:abstractNum>
  <w:abstractNum w:abstractNumId="28" w15:restartNumberingAfterBreak="0">
    <w:nsid w:val="4CD97353"/>
    <w:multiLevelType w:val="hybridMultilevel"/>
    <w:tmpl w:val="217C018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0B73CF"/>
    <w:multiLevelType w:val="hybridMultilevel"/>
    <w:tmpl w:val="2BDCE15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DD66FB"/>
    <w:multiLevelType w:val="hybridMultilevel"/>
    <w:tmpl w:val="FF1ECE8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D351E0"/>
    <w:multiLevelType w:val="hybridMultilevel"/>
    <w:tmpl w:val="A530990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D858B4"/>
    <w:multiLevelType w:val="hybridMultilevel"/>
    <w:tmpl w:val="8EFE4CC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402457"/>
    <w:multiLevelType w:val="hybridMultilevel"/>
    <w:tmpl w:val="CF88103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66164D"/>
    <w:multiLevelType w:val="hybridMultilevel"/>
    <w:tmpl w:val="67385D9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455283"/>
    <w:multiLevelType w:val="hybridMultilevel"/>
    <w:tmpl w:val="427ABFE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7E1CC0"/>
    <w:multiLevelType w:val="hybridMultilevel"/>
    <w:tmpl w:val="3F1453C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642358"/>
    <w:multiLevelType w:val="hybridMultilevel"/>
    <w:tmpl w:val="257E9E9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74293B"/>
    <w:multiLevelType w:val="hybridMultilevel"/>
    <w:tmpl w:val="E89C3EC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002772"/>
    <w:multiLevelType w:val="hybridMultilevel"/>
    <w:tmpl w:val="F1A844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66652"/>
    <w:multiLevelType w:val="hybridMultilevel"/>
    <w:tmpl w:val="45C64B2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2A66BA"/>
    <w:multiLevelType w:val="hybridMultilevel"/>
    <w:tmpl w:val="89449E7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2B09FF"/>
    <w:multiLevelType w:val="hybridMultilevel"/>
    <w:tmpl w:val="62723B0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DE3441"/>
    <w:multiLevelType w:val="hybridMultilevel"/>
    <w:tmpl w:val="A6F6A0E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60172AB"/>
    <w:multiLevelType w:val="hybridMultilevel"/>
    <w:tmpl w:val="9566F1F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BD51B48"/>
    <w:multiLevelType w:val="hybridMultilevel"/>
    <w:tmpl w:val="AD50451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2E6A65"/>
    <w:multiLevelType w:val="hybridMultilevel"/>
    <w:tmpl w:val="08B6750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CF41D9B"/>
    <w:multiLevelType w:val="hybridMultilevel"/>
    <w:tmpl w:val="16448DF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EC55768"/>
    <w:multiLevelType w:val="hybridMultilevel"/>
    <w:tmpl w:val="E1BA1C9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2C41BE3"/>
    <w:multiLevelType w:val="hybridMultilevel"/>
    <w:tmpl w:val="29F4DC3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0519CD"/>
    <w:multiLevelType w:val="hybridMultilevel"/>
    <w:tmpl w:val="EC18D7A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E170143"/>
    <w:multiLevelType w:val="hybridMultilevel"/>
    <w:tmpl w:val="089464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7B5526"/>
    <w:multiLevelType w:val="hybridMultilevel"/>
    <w:tmpl w:val="A3FA545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20"/>
  </w:num>
  <w:num w:numId="5">
    <w:abstractNumId w:val="5"/>
  </w:num>
  <w:num w:numId="6">
    <w:abstractNumId w:val="39"/>
  </w:num>
  <w:num w:numId="7">
    <w:abstractNumId w:val="4"/>
  </w:num>
  <w:num w:numId="8">
    <w:abstractNumId w:val="3"/>
  </w:num>
  <w:num w:numId="9">
    <w:abstractNumId w:val="46"/>
  </w:num>
  <w:num w:numId="10">
    <w:abstractNumId w:val="14"/>
  </w:num>
  <w:num w:numId="11">
    <w:abstractNumId w:val="37"/>
  </w:num>
  <w:num w:numId="12">
    <w:abstractNumId w:val="33"/>
  </w:num>
  <w:num w:numId="13">
    <w:abstractNumId w:val="18"/>
  </w:num>
  <w:num w:numId="14">
    <w:abstractNumId w:val="25"/>
  </w:num>
  <w:num w:numId="15">
    <w:abstractNumId w:val="23"/>
  </w:num>
  <w:num w:numId="16">
    <w:abstractNumId w:val="19"/>
  </w:num>
  <w:num w:numId="17">
    <w:abstractNumId w:val="51"/>
  </w:num>
  <w:num w:numId="18">
    <w:abstractNumId w:val="29"/>
  </w:num>
  <w:num w:numId="19">
    <w:abstractNumId w:val="12"/>
  </w:num>
  <w:num w:numId="20">
    <w:abstractNumId w:val="44"/>
  </w:num>
  <w:num w:numId="21">
    <w:abstractNumId w:val="31"/>
  </w:num>
  <w:num w:numId="22">
    <w:abstractNumId w:val="15"/>
  </w:num>
  <w:num w:numId="23">
    <w:abstractNumId w:val="9"/>
  </w:num>
  <w:num w:numId="24">
    <w:abstractNumId w:val="2"/>
  </w:num>
  <w:num w:numId="25">
    <w:abstractNumId w:val="41"/>
  </w:num>
  <w:num w:numId="26">
    <w:abstractNumId w:val="13"/>
  </w:num>
  <w:num w:numId="27">
    <w:abstractNumId w:val="45"/>
  </w:num>
  <w:num w:numId="28">
    <w:abstractNumId w:val="21"/>
  </w:num>
  <w:num w:numId="29">
    <w:abstractNumId w:val="36"/>
  </w:num>
  <w:num w:numId="30">
    <w:abstractNumId w:val="30"/>
  </w:num>
  <w:num w:numId="31">
    <w:abstractNumId w:val="32"/>
  </w:num>
  <w:num w:numId="32">
    <w:abstractNumId w:val="38"/>
  </w:num>
  <w:num w:numId="33">
    <w:abstractNumId w:val="49"/>
  </w:num>
  <w:num w:numId="34">
    <w:abstractNumId w:val="52"/>
  </w:num>
  <w:num w:numId="35">
    <w:abstractNumId w:val="26"/>
  </w:num>
  <w:num w:numId="36">
    <w:abstractNumId w:val="28"/>
  </w:num>
  <w:num w:numId="37">
    <w:abstractNumId w:val="27"/>
  </w:num>
  <w:num w:numId="38">
    <w:abstractNumId w:val="40"/>
  </w:num>
  <w:num w:numId="39">
    <w:abstractNumId w:val="24"/>
  </w:num>
  <w:num w:numId="40">
    <w:abstractNumId w:val="47"/>
  </w:num>
  <w:num w:numId="41">
    <w:abstractNumId w:val="6"/>
  </w:num>
  <w:num w:numId="42">
    <w:abstractNumId w:val="34"/>
  </w:num>
  <w:num w:numId="43">
    <w:abstractNumId w:val="48"/>
  </w:num>
  <w:num w:numId="44">
    <w:abstractNumId w:val="16"/>
  </w:num>
  <w:num w:numId="45">
    <w:abstractNumId w:val="17"/>
  </w:num>
  <w:num w:numId="46">
    <w:abstractNumId w:val="42"/>
  </w:num>
  <w:num w:numId="47">
    <w:abstractNumId w:val="35"/>
  </w:num>
  <w:num w:numId="48">
    <w:abstractNumId w:val="8"/>
  </w:num>
  <w:num w:numId="49">
    <w:abstractNumId w:val="50"/>
  </w:num>
  <w:num w:numId="50">
    <w:abstractNumId w:val="43"/>
  </w:num>
  <w:num w:numId="51">
    <w:abstractNumId w:val="1"/>
  </w:num>
  <w:num w:numId="52">
    <w:abstractNumId w:val="10"/>
  </w:num>
  <w:num w:numId="53">
    <w:abstractNumId w:val="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7D"/>
    <w:rsid w:val="00000D52"/>
    <w:rsid w:val="00006E13"/>
    <w:rsid w:val="00015F40"/>
    <w:rsid w:val="00022833"/>
    <w:rsid w:val="000424E5"/>
    <w:rsid w:val="000452C1"/>
    <w:rsid w:val="00050698"/>
    <w:rsid w:val="00052743"/>
    <w:rsid w:val="00054073"/>
    <w:rsid w:val="000545AB"/>
    <w:rsid w:val="00065095"/>
    <w:rsid w:val="00070057"/>
    <w:rsid w:val="00076FEB"/>
    <w:rsid w:val="00082AAE"/>
    <w:rsid w:val="000923AB"/>
    <w:rsid w:val="000C2559"/>
    <w:rsid w:val="000C76A0"/>
    <w:rsid w:val="000D3C70"/>
    <w:rsid w:val="000D5431"/>
    <w:rsid w:val="000E7574"/>
    <w:rsid w:val="000F2A56"/>
    <w:rsid w:val="000F4656"/>
    <w:rsid w:val="001046B0"/>
    <w:rsid w:val="00112C40"/>
    <w:rsid w:val="001352F1"/>
    <w:rsid w:val="00136650"/>
    <w:rsid w:val="00140C11"/>
    <w:rsid w:val="00157C06"/>
    <w:rsid w:val="00162090"/>
    <w:rsid w:val="00182E26"/>
    <w:rsid w:val="00194510"/>
    <w:rsid w:val="001950FC"/>
    <w:rsid w:val="001A755C"/>
    <w:rsid w:val="001D0F0A"/>
    <w:rsid w:val="001D1591"/>
    <w:rsid w:val="001D7D6A"/>
    <w:rsid w:val="001F09D6"/>
    <w:rsid w:val="001F7288"/>
    <w:rsid w:val="0020132D"/>
    <w:rsid w:val="0021348B"/>
    <w:rsid w:val="00222EAB"/>
    <w:rsid w:val="00246380"/>
    <w:rsid w:val="00247B12"/>
    <w:rsid w:val="00255CF1"/>
    <w:rsid w:val="00260BC4"/>
    <w:rsid w:val="002630E5"/>
    <w:rsid w:val="00265700"/>
    <w:rsid w:val="002743D2"/>
    <w:rsid w:val="00276433"/>
    <w:rsid w:val="002846D4"/>
    <w:rsid w:val="00284983"/>
    <w:rsid w:val="00286B17"/>
    <w:rsid w:val="00291785"/>
    <w:rsid w:val="00296CC7"/>
    <w:rsid w:val="002A1B32"/>
    <w:rsid w:val="002A6A9A"/>
    <w:rsid w:val="002B70AB"/>
    <w:rsid w:val="002D1968"/>
    <w:rsid w:val="002D52D8"/>
    <w:rsid w:val="002E471E"/>
    <w:rsid w:val="002F0134"/>
    <w:rsid w:val="002F253E"/>
    <w:rsid w:val="002F3E91"/>
    <w:rsid w:val="002F68DF"/>
    <w:rsid w:val="00304FFC"/>
    <w:rsid w:val="00305D07"/>
    <w:rsid w:val="00310486"/>
    <w:rsid w:val="003126DD"/>
    <w:rsid w:val="00316510"/>
    <w:rsid w:val="00316BC3"/>
    <w:rsid w:val="00323E55"/>
    <w:rsid w:val="003355BA"/>
    <w:rsid w:val="00336B3B"/>
    <w:rsid w:val="00337002"/>
    <w:rsid w:val="00372726"/>
    <w:rsid w:val="003753DE"/>
    <w:rsid w:val="00380BEA"/>
    <w:rsid w:val="003A14D4"/>
    <w:rsid w:val="003B6F10"/>
    <w:rsid w:val="003C140F"/>
    <w:rsid w:val="003C6821"/>
    <w:rsid w:val="00403A65"/>
    <w:rsid w:val="00410A7C"/>
    <w:rsid w:val="004157F0"/>
    <w:rsid w:val="00437F0E"/>
    <w:rsid w:val="00454D4A"/>
    <w:rsid w:val="00457A96"/>
    <w:rsid w:val="00464812"/>
    <w:rsid w:val="0049213A"/>
    <w:rsid w:val="004D556E"/>
    <w:rsid w:val="004F6531"/>
    <w:rsid w:val="00500E2F"/>
    <w:rsid w:val="00517249"/>
    <w:rsid w:val="00526AA3"/>
    <w:rsid w:val="00532CA0"/>
    <w:rsid w:val="0054273A"/>
    <w:rsid w:val="00542A52"/>
    <w:rsid w:val="00546457"/>
    <w:rsid w:val="005508AC"/>
    <w:rsid w:val="005552D9"/>
    <w:rsid w:val="00560C2A"/>
    <w:rsid w:val="005623A6"/>
    <w:rsid w:val="0056794F"/>
    <w:rsid w:val="0057781E"/>
    <w:rsid w:val="005860BF"/>
    <w:rsid w:val="005921A0"/>
    <w:rsid w:val="005A046F"/>
    <w:rsid w:val="005A1E9D"/>
    <w:rsid w:val="005B7F58"/>
    <w:rsid w:val="005C184D"/>
    <w:rsid w:val="005C5E4A"/>
    <w:rsid w:val="005D06DA"/>
    <w:rsid w:val="005D0B6C"/>
    <w:rsid w:val="005D13FD"/>
    <w:rsid w:val="005F0693"/>
    <w:rsid w:val="005F4CCB"/>
    <w:rsid w:val="00615484"/>
    <w:rsid w:val="00621441"/>
    <w:rsid w:val="00622FFC"/>
    <w:rsid w:val="006372C8"/>
    <w:rsid w:val="00647EA8"/>
    <w:rsid w:val="00677927"/>
    <w:rsid w:val="00693A4B"/>
    <w:rsid w:val="00694B8F"/>
    <w:rsid w:val="006977AD"/>
    <w:rsid w:val="006F3EA3"/>
    <w:rsid w:val="006F4998"/>
    <w:rsid w:val="00705DCB"/>
    <w:rsid w:val="007210A9"/>
    <w:rsid w:val="00727350"/>
    <w:rsid w:val="00733E50"/>
    <w:rsid w:val="00742526"/>
    <w:rsid w:val="007450F2"/>
    <w:rsid w:val="00751566"/>
    <w:rsid w:val="0075401C"/>
    <w:rsid w:val="00756B2E"/>
    <w:rsid w:val="007609BC"/>
    <w:rsid w:val="0076282A"/>
    <w:rsid w:val="00774F7D"/>
    <w:rsid w:val="00775DF9"/>
    <w:rsid w:val="007C1DA8"/>
    <w:rsid w:val="007D58FA"/>
    <w:rsid w:val="007D65EE"/>
    <w:rsid w:val="007E6A67"/>
    <w:rsid w:val="00801096"/>
    <w:rsid w:val="00804001"/>
    <w:rsid w:val="008046BB"/>
    <w:rsid w:val="008108D5"/>
    <w:rsid w:val="0082228E"/>
    <w:rsid w:val="00836B12"/>
    <w:rsid w:val="0084310F"/>
    <w:rsid w:val="0084705E"/>
    <w:rsid w:val="00847E14"/>
    <w:rsid w:val="00867880"/>
    <w:rsid w:val="0087503F"/>
    <w:rsid w:val="0088311F"/>
    <w:rsid w:val="008B2360"/>
    <w:rsid w:val="008C3161"/>
    <w:rsid w:val="008D66F1"/>
    <w:rsid w:val="008E57B9"/>
    <w:rsid w:val="008F5B61"/>
    <w:rsid w:val="00903C46"/>
    <w:rsid w:val="0092013A"/>
    <w:rsid w:val="0093064F"/>
    <w:rsid w:val="009355B2"/>
    <w:rsid w:val="00967F26"/>
    <w:rsid w:val="00985DB6"/>
    <w:rsid w:val="00992BD1"/>
    <w:rsid w:val="009973B9"/>
    <w:rsid w:val="009C51A6"/>
    <w:rsid w:val="009D1A75"/>
    <w:rsid w:val="009D55D1"/>
    <w:rsid w:val="009E4FF2"/>
    <w:rsid w:val="009E7C45"/>
    <w:rsid w:val="00A07555"/>
    <w:rsid w:val="00A116C8"/>
    <w:rsid w:val="00A127E2"/>
    <w:rsid w:val="00A21AEA"/>
    <w:rsid w:val="00A22C43"/>
    <w:rsid w:val="00A24B8F"/>
    <w:rsid w:val="00A30467"/>
    <w:rsid w:val="00A36CB1"/>
    <w:rsid w:val="00A40706"/>
    <w:rsid w:val="00A4437C"/>
    <w:rsid w:val="00A74793"/>
    <w:rsid w:val="00A75476"/>
    <w:rsid w:val="00A90DD9"/>
    <w:rsid w:val="00A973E3"/>
    <w:rsid w:val="00AC2BB1"/>
    <w:rsid w:val="00B034C1"/>
    <w:rsid w:val="00B05D1B"/>
    <w:rsid w:val="00B10797"/>
    <w:rsid w:val="00B11A10"/>
    <w:rsid w:val="00B1232E"/>
    <w:rsid w:val="00B16DF3"/>
    <w:rsid w:val="00B17A59"/>
    <w:rsid w:val="00B242AF"/>
    <w:rsid w:val="00B3221E"/>
    <w:rsid w:val="00B46B92"/>
    <w:rsid w:val="00B4757E"/>
    <w:rsid w:val="00B559BB"/>
    <w:rsid w:val="00B67E2A"/>
    <w:rsid w:val="00B85D0C"/>
    <w:rsid w:val="00B86906"/>
    <w:rsid w:val="00BA17AF"/>
    <w:rsid w:val="00BA4E4A"/>
    <w:rsid w:val="00BA7667"/>
    <w:rsid w:val="00BF3DB5"/>
    <w:rsid w:val="00C06623"/>
    <w:rsid w:val="00C117AC"/>
    <w:rsid w:val="00C1612F"/>
    <w:rsid w:val="00C40657"/>
    <w:rsid w:val="00C53D72"/>
    <w:rsid w:val="00C61273"/>
    <w:rsid w:val="00C63D63"/>
    <w:rsid w:val="00C9454E"/>
    <w:rsid w:val="00C95451"/>
    <w:rsid w:val="00CA0EDE"/>
    <w:rsid w:val="00CB4101"/>
    <w:rsid w:val="00CB6578"/>
    <w:rsid w:val="00CC15FB"/>
    <w:rsid w:val="00CC56CB"/>
    <w:rsid w:val="00CD3A46"/>
    <w:rsid w:val="00CD4A6C"/>
    <w:rsid w:val="00CD50C2"/>
    <w:rsid w:val="00CD7DB5"/>
    <w:rsid w:val="00CF1891"/>
    <w:rsid w:val="00D01599"/>
    <w:rsid w:val="00D13D82"/>
    <w:rsid w:val="00D14D1D"/>
    <w:rsid w:val="00D17B75"/>
    <w:rsid w:val="00D17FD7"/>
    <w:rsid w:val="00DA1D2E"/>
    <w:rsid w:val="00DA5091"/>
    <w:rsid w:val="00DA6255"/>
    <w:rsid w:val="00DC4CBB"/>
    <w:rsid w:val="00DD03E2"/>
    <w:rsid w:val="00E04CB0"/>
    <w:rsid w:val="00E05F03"/>
    <w:rsid w:val="00E1473B"/>
    <w:rsid w:val="00E1766E"/>
    <w:rsid w:val="00E22AFC"/>
    <w:rsid w:val="00E24FED"/>
    <w:rsid w:val="00E40AF3"/>
    <w:rsid w:val="00E474E3"/>
    <w:rsid w:val="00E47EF9"/>
    <w:rsid w:val="00E74354"/>
    <w:rsid w:val="00E9378D"/>
    <w:rsid w:val="00E941E6"/>
    <w:rsid w:val="00ED44C9"/>
    <w:rsid w:val="00EE563F"/>
    <w:rsid w:val="00EE6E19"/>
    <w:rsid w:val="00F00274"/>
    <w:rsid w:val="00F00B3C"/>
    <w:rsid w:val="00F05A71"/>
    <w:rsid w:val="00F17E55"/>
    <w:rsid w:val="00F21C1C"/>
    <w:rsid w:val="00F24D8E"/>
    <w:rsid w:val="00F26A30"/>
    <w:rsid w:val="00F270D1"/>
    <w:rsid w:val="00F27B79"/>
    <w:rsid w:val="00F27F64"/>
    <w:rsid w:val="00F4615D"/>
    <w:rsid w:val="00F639DF"/>
    <w:rsid w:val="00F7465C"/>
    <w:rsid w:val="00F75FCA"/>
    <w:rsid w:val="00F772AC"/>
    <w:rsid w:val="00F93C1E"/>
    <w:rsid w:val="00FB3C9F"/>
    <w:rsid w:val="00FB7362"/>
    <w:rsid w:val="00FB7474"/>
    <w:rsid w:val="00FC329F"/>
    <w:rsid w:val="00FD0018"/>
    <w:rsid w:val="00FE29A7"/>
    <w:rsid w:val="00FE562D"/>
    <w:rsid w:val="00FE7406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6060E90"/>
  <w15:docId w15:val="{664B58C8-8458-44DB-9AD6-CB1B3556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BB1"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rsid w:val="00AC2BB1"/>
    <w:pPr>
      <w:tabs>
        <w:tab w:val="center" w:pos="4320"/>
        <w:tab w:val="right" w:pos="8640"/>
      </w:tabs>
    </w:pPr>
    <w:rPr>
      <w:rFonts w:eastAsia="ヒラギノ角ゴ Pro W3"/>
      <w:color w:val="000000"/>
      <w:lang w:eastAsia="zh-CN"/>
    </w:rPr>
  </w:style>
  <w:style w:type="paragraph" w:customStyle="1" w:styleId="Heading11">
    <w:name w:val="Heading 11"/>
    <w:next w:val="Normal"/>
    <w:autoRedefine/>
    <w:rsid w:val="00AC2BB1"/>
    <w:pPr>
      <w:keepNext/>
      <w:jc w:val="both"/>
    </w:pPr>
    <w:rPr>
      <w:rFonts w:ascii="Times New Roman Bold" w:eastAsia="ヒラギノ角ゴ Pro W3" w:hAnsi="Times New Roman Bold"/>
      <w:color w:val="000000"/>
      <w:sz w:val="22"/>
      <w:lang w:eastAsia="zh-CN"/>
    </w:rPr>
  </w:style>
  <w:style w:type="paragraph" w:customStyle="1" w:styleId="Heading21">
    <w:name w:val="Heading 21"/>
    <w:next w:val="Normal"/>
    <w:rsid w:val="00AC2BB1"/>
    <w:pPr>
      <w:keepNext/>
      <w:jc w:val="both"/>
    </w:pPr>
    <w:rPr>
      <w:rFonts w:ascii="Times New Roman Bold" w:eastAsia="ヒラギノ角ゴ Pro W3" w:hAnsi="Times New Roman Bold"/>
      <w:color w:val="000000"/>
      <w:sz w:val="24"/>
      <w:u w:val="single"/>
      <w:lang w:eastAsia="zh-CN"/>
    </w:rPr>
  </w:style>
  <w:style w:type="paragraph" w:customStyle="1" w:styleId="Heading61">
    <w:name w:val="Heading 61"/>
    <w:next w:val="Normal"/>
    <w:rsid w:val="00AC2BB1"/>
    <w:pPr>
      <w:keepNext/>
      <w:jc w:val="both"/>
    </w:pPr>
    <w:rPr>
      <w:rFonts w:ascii="Arial Narrow Bold" w:eastAsia="ヒラギノ角ゴ Pro W3" w:hAnsi="Arial Narrow Bold"/>
      <w:color w:val="000000"/>
      <w:lang w:eastAsia="zh-CN"/>
    </w:rPr>
  </w:style>
  <w:style w:type="paragraph" w:customStyle="1" w:styleId="Heading41">
    <w:name w:val="Heading 41"/>
    <w:next w:val="Normal"/>
    <w:rsid w:val="00AC2BB1"/>
    <w:pPr>
      <w:keepNext/>
    </w:pPr>
    <w:rPr>
      <w:rFonts w:ascii="Arial Narrow Bold" w:eastAsia="ヒラギノ角ゴ Pro W3" w:hAnsi="Arial Narrow Bold"/>
      <w:color w:val="000000"/>
      <w:lang w:eastAsia="zh-CN"/>
    </w:rPr>
  </w:style>
  <w:style w:type="paragraph" w:customStyle="1" w:styleId="BodyText1">
    <w:name w:val="Body Text1"/>
    <w:autoRedefine/>
    <w:rsid w:val="00AC2BB1"/>
    <w:pPr>
      <w:tabs>
        <w:tab w:val="left" w:pos="450"/>
      </w:tabs>
      <w:jc w:val="both"/>
    </w:pPr>
    <w:rPr>
      <w:rFonts w:ascii="Arial Narrow" w:eastAsia="ヒラギノ角ゴ Pro W3" w:hAnsi="Arial Narrow"/>
      <w:color w:val="000000"/>
      <w:lang w:eastAsia="zh-CN"/>
    </w:rPr>
  </w:style>
  <w:style w:type="paragraph" w:customStyle="1" w:styleId="Heading31">
    <w:name w:val="Heading 31"/>
    <w:next w:val="Normal"/>
    <w:rsid w:val="00AC2BB1"/>
    <w:pPr>
      <w:keepNext/>
      <w:tabs>
        <w:tab w:val="left" w:pos="450"/>
      </w:tabs>
      <w:jc w:val="both"/>
    </w:pPr>
    <w:rPr>
      <w:rFonts w:ascii="Times New Roman Bold" w:eastAsia="ヒラギノ角ゴ Pro W3" w:hAnsi="Times New Roman Bold"/>
      <w:color w:val="000000"/>
      <w:sz w:val="24"/>
      <w:lang w:eastAsia="zh-CN"/>
    </w:rPr>
  </w:style>
  <w:style w:type="paragraph" w:customStyle="1" w:styleId="Heading51">
    <w:name w:val="Heading 51"/>
    <w:next w:val="Normal"/>
    <w:rsid w:val="00AC2BB1"/>
    <w:pPr>
      <w:keepNext/>
      <w:tabs>
        <w:tab w:val="left" w:pos="360"/>
      </w:tabs>
      <w:jc w:val="both"/>
    </w:pPr>
    <w:rPr>
      <w:rFonts w:ascii="Arial Narrow Bold" w:eastAsia="ヒラギノ角ゴ Pro W3" w:hAnsi="Arial Narrow Bold"/>
      <w:color w:val="000000"/>
      <w:u w:val="single"/>
      <w:lang w:eastAsia="zh-CN"/>
    </w:rPr>
  </w:style>
  <w:style w:type="character" w:customStyle="1" w:styleId="Hyperlink1">
    <w:name w:val="Hyperlink1"/>
    <w:rsid w:val="00AC2BB1"/>
    <w:rPr>
      <w:rFonts w:ascii="Times New Roman" w:eastAsia="ヒラギノ角ゴ Pro W3" w:hAnsi="Times New Roman"/>
      <w:b w:val="0"/>
      <w:i w:val="0"/>
      <w:color w:val="0000FF"/>
      <w:u w:val="single"/>
      <w:lang w:val="en-US"/>
    </w:rPr>
  </w:style>
  <w:style w:type="paragraph" w:styleId="Header">
    <w:name w:val="header"/>
    <w:basedOn w:val="Normal"/>
    <w:link w:val="HeaderChar"/>
    <w:uiPriority w:val="99"/>
    <w:locked/>
    <w:rsid w:val="00774F7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74F7D"/>
    <w:rPr>
      <w:rFonts w:eastAsia="ヒラギノ角ゴ Pro W3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774F7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74F7D"/>
    <w:rPr>
      <w:rFonts w:eastAsia="ヒラギノ角ゴ Pro W3"/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locked/>
    <w:rsid w:val="00E05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5F03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  <w:style w:type="character" w:styleId="Hyperlink">
    <w:name w:val="Hyperlink"/>
    <w:locked/>
    <w:rsid w:val="00E05F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17AF"/>
    <w:pPr>
      <w:ind w:left="720"/>
    </w:pPr>
  </w:style>
  <w:style w:type="paragraph" w:customStyle="1" w:styleId="Heading210">
    <w:name w:val="Heading 21"/>
    <w:next w:val="Normal"/>
    <w:rsid w:val="00CB4101"/>
    <w:pPr>
      <w:keepNext/>
      <w:jc w:val="both"/>
    </w:pPr>
    <w:rPr>
      <w:rFonts w:ascii="Times New Roman Bold" w:eastAsia="ヒラギノ角ゴ Pro W3" w:hAnsi="Times New Roman Bold"/>
      <w:color w:val="000000"/>
      <w:sz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/yvya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ykvyas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BHP Billiton</Company>
  <LinksUpToDate>false</LinksUpToDate>
  <CharactersWithSpaces>4454</CharactersWithSpaces>
  <SharedDoc>false</SharedDoc>
  <HLinks>
    <vt:vector size="12" baseType="variant">
      <vt:variant>
        <vt:i4>2687077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http://www.linkedin.com/in/yogeshkvyas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mailto:ykvyas@gmail.com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Sony Customer</dc:creator>
  <cp:lastModifiedBy>Yogesh k. Vyas</cp:lastModifiedBy>
  <cp:revision>3</cp:revision>
  <dcterms:created xsi:type="dcterms:W3CDTF">2016-01-17T21:27:00Z</dcterms:created>
  <dcterms:modified xsi:type="dcterms:W3CDTF">2016-01-17T21:29:00Z</dcterms:modified>
</cp:coreProperties>
</file>