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TextBody"/>
        <w:rPr/>
      </w:pPr>
      <w:r>
        <w:rPr/>
      </w:r>
    </w:p>
    <w:tbl>
      <w:tblPr>
        <w:jc w:val="start"/>
        <w:tblInd w:w="55" w:type="dxa"/>
        <w:tblBorders>
          <w:top w:val="nil"/>
          <w:start w:val="nil"/>
          <w:bottom w:val="nil"/>
          <w:insideH w:val="nil"/>
          <w:end w:val="nil"/>
          <w:insideV w:val="nil"/>
        </w:tblBorders>
        <w:tblCellMar>
          <w:top w:w="55" w:type="dxa"/>
          <w:start w:w="55" w:type="dxa"/>
          <w:bottom w:w="55" w:type="dxa"/>
          <w:end w:w="55" w:type="dxa"/>
        </w:tblCellMar>
      </w:tblPr>
      <w:tblGrid>
        <w:gridCol w:w="10772"/>
      </w:tblGrid>
      <w:tr>
        <w:trPr>
          <w:cantSplit w:val="false"/>
        </w:trPr>
        <w:tc>
          <w:tcPr>
            <w:tcW w:w="1077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</w:tcPr>
          <w:p>
            <w:pPr>
              <w:pStyle w:val="TextBody"/>
              <w:spacing w:before="0" w:after="120"/>
              <w:ind w:start="0" w:end="0" w:firstLine="375"/>
              <w:jc w:val="center"/>
              <w:rPr>
                <w:rFonts w:cs="Calibri" w:ascii="Calibri" w:hAnsi="Calibri"/>
                <w:sz w:val="36"/>
              </w:rPr>
            </w:pPr>
            <w:r>
              <w:rPr>
                <w:rFonts w:cs="Calibri" w:ascii="Calibri" w:hAnsi="Calibri"/>
                <w:b/>
                <w:sz w:val="36"/>
              </w:rPr>
              <w:t>JOHN R. CROSSETT</w:t>
            </w:r>
            <w:r>
              <w:rPr/>
              <w:t xml:space="preserve"> </w:t>
            </w:r>
            <w:r>
              <w:rPr>
                <w:rFonts w:cs="Calibri" w:ascii="Calibri" w:hAnsi="Calibri"/>
                <w:sz w:val="36"/>
              </w:rPr>
              <w:br/>
            </w:r>
          </w:p>
          <w:p>
            <w:pPr>
              <w:pStyle w:val="TextBody"/>
              <w:spacing w:before="0" w:after="120"/>
              <w:ind w:start="0" w:end="0" w:firstLine="375"/>
              <w:jc w:val="center"/>
              <w:rPr>
                <w:rFonts w:cs="Calibri" w:ascii="Calibri" w:hAnsi="Calibri"/>
              </w:rPr>
            </w:pPr>
            <w:hyperlink r:id="rId2">
              <w:r>
                <w:rPr>
                  <w:rStyle w:val="InternetLink"/>
                  <w:rFonts w:cs="Calibri" w:ascii="Calibri" w:hAnsi="Calibri"/>
                </w:rPr>
                <w:t>jrcrossett@</w:t>
              </w:r>
            </w:hyperlink>
            <w:r>
              <w:rPr>
                <w:rStyle w:val="InternetLink"/>
                <w:rFonts w:cs="Calibri" w:ascii="Calibri" w:hAnsi="Calibri"/>
              </w:rPr>
              <w:t>ieee.org</w:t>
            </w:r>
            <w:r>
              <w:rPr/>
              <w:br/>
            </w:r>
            <w:r>
              <w:rPr>
                <w:rFonts w:cs="Calibri" w:ascii="Calibri" w:hAnsi="Calibri"/>
                <w:sz w:val="20"/>
              </w:rPr>
              <w:t>PO Box</w:t>
            </w:r>
            <w:r>
              <w:rPr/>
              <w:t xml:space="preserve"> </w:t>
            </w:r>
            <w:r>
              <w:rPr>
                <w:rFonts w:cs="Calibri" w:ascii="Calibri" w:hAnsi="Calibri"/>
                <w:sz w:val="20"/>
              </w:rPr>
              <w:t>91</w:t>
            </w:r>
            <w:r>
              <w:rPr/>
              <w:t xml:space="preserve"> </w:t>
            </w:r>
            <w:r>
              <w:rPr>
                <w:rFonts w:cs="Calibri" w:ascii="Calibri" w:hAnsi="Calibri"/>
                <w:sz w:val="20"/>
              </w:rPr>
              <w:t xml:space="preserve">~ Westport, New York 12993 </w:t>
              <w:br/>
            </w:r>
            <w:r>
              <w:rPr/>
              <w:t> </w:t>
            </w:r>
            <w:r>
              <w:rPr>
                <w:rFonts w:cs="Calibri" w:ascii="Calibri" w:hAnsi="Calibri"/>
              </w:rPr>
              <w:t>(518)-564-0504 | (518)-524-3917</w:t>
            </w:r>
          </w:p>
        </w:tc>
      </w:tr>
    </w:tbl>
    <w:p>
      <w:pPr>
        <w:pStyle w:val="Normal"/>
        <w:rPr/>
      </w:pPr>
      <w:r>
        <w:rPr/>
      </w:r>
    </w:p>
    <w:tbl>
      <w:tblPr>
        <w:jc w:val="end"/>
        <w:tblInd w:w="0" w:type="dxa"/>
        <w:tblBorders>
          <w:top w:val="nil"/>
          <w:start w:val="nil"/>
          <w:bottom w:val="nil"/>
          <w:insideH w:val="nil"/>
          <w:end w:val="nil"/>
          <w:insideV w:val="nil"/>
        </w:tblBorders>
        <w:tblCellMar>
          <w:top w:w="55" w:type="dxa"/>
          <w:start w:w="55" w:type="dxa"/>
          <w:bottom w:w="55" w:type="dxa"/>
          <w:end w:w="55" w:type="dxa"/>
        </w:tblCellMar>
      </w:tblPr>
      <w:tblGrid>
        <w:gridCol w:w="10440"/>
        <w:gridCol w:w="202"/>
      </w:tblGrid>
      <w:tr>
        <w:trPr>
          <w:trHeight w:val="1440" w:hRule="atLeast"/>
          <w:cantSplit w:val="false"/>
        </w:trPr>
        <w:tc>
          <w:tcPr>
            <w:tcW w:w="10642" w:type="dxa"/>
            <w:gridSpan w:val="2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</w:tcPr>
          <w:p>
            <w:pPr>
              <w:pStyle w:val="Normal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4"/>
              </w:rPr>
              <w:t>EMBEDDED SOFTWARE SYSTEMS ENGINEER:</w:t>
            </w:r>
            <w:r>
              <w:rPr>
                <w:rFonts w:cs="Courier 10 Pitch" w:ascii="Courier 10 Pitch" w:hAnsi="Courier 10 Pitch"/>
                <w:b/>
                <w:sz w:val="24"/>
              </w:rPr>
              <w:t xml:space="preserve">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I am a seasoned and analytical Software Applications and Embedded Developer with over 25 years of diverse experience in the design and deployment of commercial and industrial adaptive software solutions within complex environments. I am experienced in object oriented analysis and design, development, and embedded programming with proficiencies in multiple languages including C#, and C++.</w:t>
            </w:r>
          </w:p>
        </w:tc>
      </w:tr>
      <w:tr>
        <w:trPr>
          <w:trHeight w:val="68" w:hRule="atLeast"/>
          <w:cantSplit w:val="false"/>
        </w:trPr>
        <w:tc>
          <w:tcPr>
            <w:tcW w:w="10440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TextBody"/>
              <w:rPr>
                <w:rFonts w:cs="Calibri" w:ascii="Calibri" w:hAnsi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PROFESSIONAL EXPERIENCE:</w:t>
            </w:r>
          </w:p>
          <w:p>
            <w:pPr>
              <w:pStyle w:val="TextBody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GE Transportation: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Erie Pa,Contract Software Engineer,April </w:t>
            </w:r>
            <w:r>
              <w:rPr>
                <w:rFonts w:cs="Courier 10 Pitch" w:ascii="Courier 10 Pitch" w:hAnsi="Courier 10 Pitch"/>
                <w:sz w:val="22"/>
                <w:szCs w:val="22"/>
                <w:u w:val="none"/>
              </w:rPr>
              <w:t>2014 to April 2015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(</w:t>
            </w:r>
            <w:r>
              <w:rPr>
                <w:rFonts w:cs="Courier 10 Pitch" w:ascii="Courier 10 Pitch" w:hAnsi="Courier 10 Pitch"/>
                <w:i/>
                <w:iCs/>
                <w:sz w:val="22"/>
                <w:szCs w:val="22"/>
              </w:rPr>
              <w:t>12 months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),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Qnx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based AC locomotive control system modifications, defect remediation.  Multi- person team effort. GNU C++ development employing Perforce source control and Clear Quest project management. Worked extensively with QNX power fail safe file partitions, scripts for testing.</w:t>
            </w:r>
          </w:p>
          <w:p>
            <w:pPr>
              <w:pStyle w:val="TextBody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sz w:val="22"/>
                <w:szCs w:val="22"/>
              </w:rPr>
              <w:br/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Vanteon / Harris RF: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Rochester NY,Contract Software Engineer,October </w:t>
            </w:r>
            <w:r>
              <w:rPr>
                <w:rFonts w:cs="Courier 10 Pitch" w:ascii="Courier 10 Pitch" w:hAnsi="Courier 10 Pitch"/>
                <w:sz w:val="22"/>
                <w:szCs w:val="22"/>
                <w:u w:val="none"/>
              </w:rPr>
              <w:t>2013 to February 2014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(</w:t>
            </w:r>
            <w:r>
              <w:rPr>
                <w:rFonts w:cs="Courier 10 Pitch" w:ascii="Courier 10 Pitch" w:hAnsi="Courier 10 Pitch"/>
                <w:i/>
                <w:iCs/>
                <w:sz w:val="22"/>
                <w:szCs w:val="22"/>
              </w:rPr>
              <w:t>5 months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),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Qnx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based military radio system modifications and defect remediation. 12 person person team. GNU C++ development involving fixing assigned bugs sent via JIRA project management software. Cryptographic access. </w:t>
            </w:r>
          </w:p>
          <w:p>
            <w:pPr>
              <w:pStyle w:val="TextBody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sz w:val="22"/>
                <w:szCs w:val="22"/>
              </w:rPr>
              <w:br/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Alstom Signaling: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Rochester NY,August 2011 to 2013 (</w:t>
            </w:r>
            <w:r>
              <w:rPr>
                <w:rFonts w:cs="Courier 10 Pitch" w:ascii="Courier 10 Pitch" w:hAnsi="Courier 10 Pitch"/>
                <w:i/>
                <w:iCs/>
                <w:sz w:val="22"/>
                <w:szCs w:val="22"/>
              </w:rPr>
              <w:t>18 months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) uClinux based network development ie. Custom FTP in C language on Blackfin processor. Linux user space driver development for I2C and SPI. Test driven development supporting blackfin initiative. Test code development for National Instruments Test Stand in C#. Custom test routines for emulation of simulated web service interface under Windows 7 using Microsoft WCF among other things.</w:t>
            </w:r>
          </w:p>
          <w:p>
            <w:pPr>
              <w:pStyle w:val="TextBody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sz w:val="22"/>
                <w:szCs w:val="22"/>
              </w:rPr>
              <w:br/>
              <w:t>R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iverstone Systems: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Westport New York,DBA,Owner/Consultant 2008 to 2011 (~</w:t>
            </w:r>
            <w:r>
              <w:rPr>
                <w:rFonts w:cs="Courier 10 Pitch" w:ascii="Courier 10 Pitch" w:hAnsi="Courier 10 Pitch"/>
                <w:i/>
                <w:iCs/>
                <w:sz w:val="22"/>
                <w:szCs w:val="22"/>
              </w:rPr>
              <w:t>36 months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) Remote saw mill software support for Edger Optimizer product (see Silva tech) . Custom Windows GUI MFC/C++/C# applications under Windows and Linux (Mono) for RF networked interface to embedded PIC devices. Internal website development using jscript and PHP. Embedded PIC programming using C programming language. Developed PIC based firmware based assemblies to support remote monitoring and supervision using XBEE radio technology. Used MPLAB IDE and REAL-ICE emulator to expedite development and debug of the embedded code.  Developed custom PIC/XBEE PCB assembly. OpenGL/MFC code coding experience related to 3D bridge simulation project.</w:t>
            </w:r>
          </w:p>
          <w:p>
            <w:pPr>
              <w:pStyle w:val="TextBody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sz w:val="22"/>
                <w:szCs w:val="22"/>
              </w:rPr>
              <w:br/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GE Security: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August 2007, Tampa Fl area, Contract Software Engineer,I worked on a legacy SQL based nurse call system application. The project involved the use of Borland C++ and Microsoft C++ to recover lost functionality in the legacy code. </w:t>
            </w:r>
          </w:p>
          <w:p>
            <w:pPr>
              <w:pStyle w:val="TextBody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Fairbanks Scales: 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t>St Johnsbury Vermont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 ,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Contract Software Engineer,,2007.(4 months) I did custom programming on 8051 based electronic scales using C/C++/assembly compilers and various in circuit emulators. Did customer requested modifications of standard product line scales to meet specific needs. One special project involved integrating Blue Tooth serial module into a legacy electronic scale unit to broadcast scale data to nearby devices.</w:t>
            </w:r>
          </w:p>
          <w:tbl>
            <w:tblPr>
              <w:jc w:val="start"/>
              <w:tblInd w:w="-55" w:type="dxa"/>
              <w:tblBorders>
                <w:top w:val="nil"/>
                <w:start w:val="nil"/>
                <w:bottom w:val="nil"/>
                <w:insideH w:val="nil"/>
                <w:end w:val="nil"/>
                <w:insideV w:val="nil"/>
              </w:tblBorders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10680"/>
              <w:gridCol w:w="55"/>
            </w:tblGrid>
            <w:tr>
              <w:trPr>
                <w:cantSplit w:val="false"/>
              </w:trPr>
              <w:tc>
                <w:tcPr>
                  <w:tcW w:w="10680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b/>
                      <w:bCs/>
                      <w:sz w:val="22"/>
                      <w:szCs w:val="22"/>
                    </w:rPr>
                    <w:t xml:space="preserve">Silvatech Corporation: 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Bethel Vermont,Full Time Software Engineer,2000 to 2006 (</w:t>
                  </w:r>
                  <w:r>
                    <w:rPr>
                      <w:rFonts w:cs="Courier 10 Pitch" w:ascii="Courier 10 Pitch" w:hAnsi="Courier 10 Pitch"/>
                      <w:i/>
                      <w:iCs/>
                      <w:sz w:val="22"/>
                      <w:szCs w:val="22"/>
                    </w:rPr>
                    <w:t>6 years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 xml:space="preserve">) Supported major development elements of a saw board optimization system. Edger Optimization Systems (EOS), use laser distance/thickness measurement systems and algorithms to determine optimal value final solution any given piece of lumber. Handled the creation of a unique software subsystem (c++ MFC based </w:t>
                  </w:r>
                  <w:r>
                    <w:rPr>
                      <w:rFonts w:cs="Courier 10 Pitch" w:ascii="Courier 10 Pitch" w:hAnsi="Courier 10 Pitch"/>
                      <w:b/>
                      <w:bCs/>
                      <w:sz w:val="22"/>
                      <w:szCs w:val="22"/>
                    </w:rPr>
                    <w:t>optimizer engine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 xml:space="preserve">) designed to interpret (laser range finder developed) topography of rough cut lumber to determine the best possible cut values of length, width, and angle using a combination of simulating annealing and exhaustive search software techniques. In addition to the algorithm work, I also did early design and development work on the Emerson Electric PLC machine control subsystem. The typical EOS PLC controlled up to 6 motors, and up to three saw position actuators. </w:t>
                  </w:r>
                </w:p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55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Green Mountain Computing: 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t xml:space="preserve">South Burlington, Vermont,Contract Software Engineer,1999 (6 months) Helped develop an Integrated Development Environment (IDE) for a VHDL programming suite using Visual Studio C++ to run in both Windows and Linux GUI environments. Wrote VHDL programs for testing, demonstration, and training of developers. </w:t>
            </w:r>
          </w:p>
          <w:p>
            <w:pPr>
              <w:pStyle w:val="Normal"/>
              <w:rPr/>
            </w:pPr>
            <w:r>
              <w:rPr/>
            </w:r>
          </w:p>
          <w:tbl>
            <w:tblPr>
              <w:jc w:val="start"/>
              <w:tblInd w:w="-67" w:type="dxa"/>
              <w:tblBorders>
                <w:top w:val="nil"/>
                <w:start w:val="nil"/>
                <w:bottom w:val="nil"/>
                <w:insideH w:val="nil"/>
                <w:end w:val="nil"/>
                <w:insideV w:val="nil"/>
              </w:tblBorders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10716"/>
              <w:gridCol w:w="36"/>
            </w:tblGrid>
            <w:tr>
              <w:trPr>
                <w:cantSplit w:val="false"/>
              </w:trPr>
              <w:tc>
                <w:tcPr>
                  <w:tcW w:w="1071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 xml:space="preserve">Participated in the development of a database query application used in TV ad statistical processing in </w:t>
                  </w:r>
                  <w:r>
                    <w:rPr>
                      <w:rFonts w:cs="Courier 10 Pitch" w:ascii="Courier 10 Pitch" w:hAnsi="Courier 10 Pitch"/>
                      <w:b/>
                      <w:bCs/>
                      <w:sz w:val="22"/>
                      <w:szCs w:val="22"/>
                    </w:rPr>
                    <w:t>RSC/Evansville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, IN.~1998 (3 months)</w:t>
                  </w:r>
                </w:p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3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snapToGrid w:val="false"/>
                    <w:rPr>
                      <w:rFonts w:cs="Courier 10 Pitch" w:ascii="Courier 10 Pitch" w:hAnsi="Courier 10 Pitch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b/>
                      <w:bC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GE Stream Turbine: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Bangor Me.~1995, Designed and coded GE Fanac PLC using software control and supervisory system for a multiple-processor slurry blast polishing system for steam turbine parts. Also wrote the PC based human interface using Wonderware software. Managed one technician.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Cadec Corporation: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Manchester New Hampshire,Contract Software Engineer (~1993 to ~1995 18 months)Used Borland C++ and OWL to develop PC GUI based software to support Cadec diesel. truck engine Controllers.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Quadtronics Corporation: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~1992 Bow N.H.(~3 Month) Created C/C++ based Windows programs using Borland C/C++ for a Bow NH firm to stress/test automotive ignition sensors for a test machine exported to Taiwan.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1988-1992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: Performed operating system level testing for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Apollo Computer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in Billerica MA. Did testing work for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NEC printer division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near Littleton MA. ~1990: Implemented source control mechanism for insurance company in Manchester NH. Participated in the  Lotus Notes project for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Lotus Development Corporation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in Cambridge MA. Using Delphi and SQL, Designed and developed PC based servo control interrupt code for a special photon integrator project for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MIE, Inc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, of Billerica Ma. Did on-site consulting at Delco Electronics in both Milwaukee WI and Kokomo IN, for former employer: 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t>Aerotronics Associates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in Contoocook, N.H.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Yankee Solutions, Inc: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 President ~1985 to ~1988) Software support services including supporting former employer with custom software solutions as well as business software sales and support applications.</w:t>
            </w:r>
          </w:p>
          <w:p>
            <w:pPr>
              <w:pStyle w:val="Normal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sz w:val="22"/>
                <w:szCs w:val="22"/>
              </w:rPr>
              <w:br/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Aerotronics  Associates: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Inc, Contoocook, New Hampshire, Full Time Project Engineer 1979 to 1985 (</w:t>
            </w:r>
            <w:r>
              <w:rPr>
                <w:rFonts w:cs="Courier 10 Pitch" w:ascii="Courier 10 Pitch" w:hAnsi="Courier 10 Pitch"/>
                <w:i/>
                <w:iCs/>
                <w:sz w:val="22"/>
                <w:szCs w:val="22"/>
              </w:rPr>
              <w:t>total 6 years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) Participated in the development of Zilog Z80 based machine controllers--- mastered the use of Zilog assembly language and emulator to debug assembly language programs. Developed the companies' first computer based machine test system checkout machine using off-the-shelf personal computer hardware (using CP/M OS and Z80 S100 based computer) while on-site in a hotel room. In addition to writing the controlling software program, project also involved CMOS digital and linear op-amp electronic design as it related to providing both stimulus and output monitoring capability for GM engine controllers. Developed companies' first eight bit computer based Transistor Test Machine for AT@T using : CP/M using MT/PASCAL Developed first EEPROM FSM based controller for pallet handler for Apple Computer Lisa project using Turbo Pascal Developed CMOS/TTL based interface circuits for  AT@T, Delco Electronics. Developed ECL based test boards for testing Control Data hard drives. Developed HP based integrated test system for aircraft power supply control system for Lear Siegler Developed DEC/VAX based system for Delco Electronics to test/stress electronic locomotive controllers. Assistant managed the installation of 15M burn-in complex at Delco Electronics on-site in Milwaukee WI in 1979/80.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Data Translation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t xml:space="preserve">, Inc, Natick Ma, 1977-1978 (one year) Associate Engineer Did design work on computer bus interfaces for various computer bus standards of the time? One of which was the conceptual design for IEEE-488 controller for PDP-11 bus.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cs="Courier 10 Pitch" w:ascii="Courier 10 Pitch" w:hAnsi="Courier 10 Pitch"/>
                <w:b/>
                <w:bCs w:val="false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sz w:val="22"/>
                <w:szCs w:val="22"/>
              </w:rPr>
              <w:t>F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airbanks Scales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>, St Johnsbury, Vermont 1975 to 1977 Test Technician, QA Technician, RD Technician,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t>Did production test and repair of electronic scale projects. Did QA tasks related to improving reliability of first generation microprocessor based scales. I Did R&amp;D tasks related to assisting design engineers by building prototype and conceptual items. Also become familiar with Intel 4004 and 4040 assembly language.</w:t>
            </w:r>
            <w:r>
              <w:rPr>
                <w:rFonts w:cs="Courier 10 Pitch" w:ascii="Courier 10 Pitch" w:hAnsi="Courier 10 Pitch"/>
                <w:b/>
                <w:bCs w:val="false"/>
                <w:sz w:val="22"/>
                <w:szCs w:val="22"/>
              </w:rPr>
              <w:t xml:space="preserve"> </w:t>
            </w:r>
          </w:p>
          <w:tbl>
            <w:tblPr>
              <w:jc w:val="start"/>
              <w:tblInd w:w="0" w:type="dxa"/>
              <w:tblBorders>
                <w:top w:val="nil"/>
                <w:start w:val="nil"/>
                <w:bottom w:val="nil"/>
                <w:insideH w:val="nil"/>
                <w:end w:val="nil"/>
                <w:insideV w:val="nil"/>
              </w:tblBorders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10524"/>
              <w:gridCol w:w="96"/>
              <w:gridCol w:w="56"/>
              <w:gridCol w:w="4"/>
            </w:tblGrid>
            <w:tr>
              <w:trPr>
                <w:trHeight w:val="68" w:hRule="atLeast"/>
                <w:cantSplit w:val="false"/>
              </w:trPr>
              <w:tc>
                <w:tcPr>
                  <w:tcW w:w="10524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w="10620" w:type="dxa"/>
                  <w:gridSpan w:val="2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84" w:hRule="atLeast"/>
                <w:cantSplit w:val="false"/>
              </w:trPr>
              <w:tc>
                <w:tcPr>
                  <w:tcW w:w="10620" w:type="dxa"/>
                  <w:gridSpan w:val="2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rPr>
                <w:rFonts w:cs="Calibri" w:ascii="Calibri" w:hAnsi="Calibri"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</w:r>
          </w:p>
        </w:tc>
        <w:tc>
          <w:tcPr>
            <w:tcW w:w="20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cs="Calibri" w:ascii="Calibri" w:hAnsi="Calibri"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</w:r>
          </w:p>
        </w:tc>
      </w:tr>
      <w:tr>
        <w:trPr>
          <w:cantSplit w:val="false"/>
        </w:trPr>
        <w:tc>
          <w:tcPr>
            <w:tcW w:w="10642" w:type="dxa"/>
            <w:gridSpan w:val="2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</w:tcPr>
          <w:tbl>
            <w:tblPr>
              <w:jc w:val="start"/>
              <w:tblInd w:w="0" w:type="dxa"/>
              <w:tblBorders>
                <w:top w:val="nil"/>
                <w:start w:val="nil"/>
                <w:bottom w:val="nil"/>
                <w:insideH w:val="nil"/>
                <w:end w:val="nil"/>
                <w:insideV w:val="nil"/>
              </w:tblBorders>
              <w:tblCellMar>
                <w:top w:w="55" w:type="dxa"/>
                <w:start w:w="55" w:type="dxa"/>
                <w:bottom w:w="55" w:type="dxa"/>
                <w:end w:w="55" w:type="dxa"/>
              </w:tblCellMar>
            </w:tblPr>
            <w:tblGrid>
              <w:gridCol w:w="9209"/>
              <w:gridCol w:w="1456"/>
            </w:tblGrid>
            <w:tr>
              <w:trPr>
                <w:cantSplit w:val="false"/>
              </w:trPr>
              <w:tc>
                <w:tcPr>
                  <w:tcW w:w="9209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extBody"/>
                    <w:spacing w:before="0" w:after="120"/>
                    <w:rPr>
                      <w:rFonts w:cs="Calibri" w:ascii="Calibri" w:hAnsi="Calibri"/>
                      <w:b/>
                    </w:rPr>
                  </w:pPr>
                  <w:r>
                    <w:rPr>
                      <w:rFonts w:cs="Calibri" w:ascii="Calibri" w:hAnsi="Calibri"/>
                      <w:b/>
                      <w:sz w:val="36"/>
                      <w:szCs w:val="36"/>
                    </w:rPr>
                    <w:t>EDUCATION</w:t>
                  </w:r>
                  <w:r>
                    <w:rPr>
                      <w:rFonts w:cs="Calibri" w:ascii="Calibri" w:hAnsi="Calibri"/>
                      <w:b/>
                    </w:rPr>
                    <w:t xml:space="preserve"> </w:t>
                  </w:r>
                </w:p>
              </w:tc>
              <w:tc>
                <w:tcPr>
                  <w:tcW w:w="145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cantSplit w:val="false"/>
              </w:trPr>
              <w:tc>
                <w:tcPr>
                  <w:tcW w:w="9209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extBody"/>
                    <w:spacing w:before="0" w:after="120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  <w:u w:val="single"/>
                    </w:rPr>
                    <w:t xml:space="preserve">FRANKLIN PIERCE COLLEGE 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 xml:space="preserve">, Concord/Ridge, New Hampshire </w:t>
                    <w:br/>
                    <w:t>Bachelor of Science, Computer Science  BSCS</w:t>
                  </w:r>
                </w:p>
              </w:tc>
              <w:tc>
                <w:tcPr>
                  <w:tcW w:w="145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May/June</w:t>
                  </w:r>
                </w:p>
                <w:p>
                  <w:pPr>
                    <w:pStyle w:val="TableContents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1986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9209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extBody"/>
                    <w:spacing w:before="0" w:after="120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  <w:u w:val="single"/>
                    </w:rPr>
                    <w:t>New Hampshire Technical Institute, Concord New Hampshire ,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 xml:space="preserve">Electronics, Computer Science, and Land Surveying Courses </w:t>
                  </w:r>
                </w:p>
              </w:tc>
              <w:tc>
                <w:tcPr>
                  <w:tcW w:w="145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1981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9209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jc w:val="start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  <w:u w:val="single"/>
                    </w:rPr>
                    <w:t xml:space="preserve">NORTHEASTERN UNIVERSITY 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 xml:space="preserve">, Boston, Massachusetts, Electrical and Software Engineering courses </w:t>
                  </w:r>
                </w:p>
              </w:tc>
              <w:tc>
                <w:tcPr>
                  <w:tcW w:w="145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1980,1988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w="9209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extBody"/>
                    <w:spacing w:before="0" w:after="120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  <w:u w:val="single"/>
                    </w:rPr>
                    <w:t xml:space="preserve">NEW HAMPSHIRE TECHNICAL COLLEGE </w:t>
                  </w: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 xml:space="preserve">,Berlin, New Hampshire </w:t>
                    <w:br/>
                    <w:t>Associates Degree, Electronics AAS</w:t>
                  </w:r>
                </w:p>
              </w:tc>
              <w:tc>
                <w:tcPr>
                  <w:tcW w:w="1456" w:type="dxa"/>
                  <w:tcBorders>
                    <w:top w:val="nil"/>
                    <w:start w:val="nil"/>
                    <w:bottom w:val="nil"/>
                    <w:insideH w:val="nil"/>
                    <w:end w:val="nil"/>
                    <w:insideV w:val="nil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May/June</w:t>
                  </w:r>
                </w:p>
                <w:p>
                  <w:pPr>
                    <w:pStyle w:val="TableContents"/>
                    <w:rPr>
                      <w:rFonts w:cs="Courier 10 Pitch" w:ascii="Courier 10 Pitch" w:hAnsi="Courier 10 Pitch"/>
                      <w:sz w:val="22"/>
                      <w:szCs w:val="22"/>
                    </w:rPr>
                  </w:pPr>
                  <w:r>
                    <w:rPr>
                      <w:rFonts w:cs="Courier 10 Pitch" w:ascii="Courier 10 Pitch" w:hAnsi="Courier 10 Pitch"/>
                      <w:sz w:val="22"/>
                      <w:szCs w:val="22"/>
                    </w:rPr>
                    <w:t>1975</w:t>
                  </w:r>
                </w:p>
              </w:tc>
            </w:tr>
          </w:tbl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"/>
        <w:rPr>
          <w:rFonts w:cs="Calibri" w:ascii="Calibri" w:hAnsi="Calibri"/>
          <w:b/>
          <w:sz w:val="36"/>
          <w:szCs w:val="36"/>
        </w:rPr>
      </w:pPr>
      <w:r>
        <w:rPr>
          <w:rFonts w:cs="Calibri" w:ascii="Calibri" w:hAnsi="Calibri"/>
          <w:b/>
          <w:sz w:val="36"/>
          <w:szCs w:val="36"/>
        </w:rPr>
        <w:t xml:space="preserve">TECHNICAL SKILLS SUMMARY: </w:t>
      </w:r>
    </w:p>
    <w:tbl>
      <w:tblPr>
        <w:jc w:val="start"/>
        <w:tblInd w:w="0" w:type="dxa"/>
        <w:tblBorders>
          <w:top w:val="nil"/>
          <w:start w:val="nil"/>
          <w:bottom w:val="nil"/>
          <w:insideH w:val="nil"/>
          <w:end w:val="nil"/>
          <w:insideV w:val="nil"/>
        </w:tblBorders>
        <w:tblCellMar>
          <w:top w:w="0" w:type="dxa"/>
          <w:start w:w="0" w:type="dxa"/>
          <w:bottom w:w="0" w:type="dxa"/>
          <w:end w:w="0" w:type="dxa"/>
        </w:tblCellMar>
      </w:tblPr>
      <w:tblGrid>
        <w:gridCol w:w="10772"/>
      </w:tblGrid>
      <w:tr>
        <w:trPr>
          <w:cantSplit w:val="false"/>
        </w:trPr>
        <w:tc>
          <w:tcPr>
            <w:tcW w:w="1077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</w:tcPr>
          <w:p>
            <w:pPr>
              <w:pStyle w:val="TextBody"/>
              <w:spacing w:before="0" w:after="120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/>
                <w:sz w:val="22"/>
                <w:szCs w:val="22"/>
                <w:u w:val="single"/>
              </w:rPr>
              <w:t xml:space="preserve">Skills </w:t>
            </w:r>
            <w:r>
              <w:rPr>
                <w:rFonts w:cs="Courier 10 Pitch" w:ascii="Courier 10 Pitch" w:hAnsi="Courier 10 Pitch"/>
                <w:b/>
                <w:sz w:val="22"/>
                <w:szCs w:val="22"/>
              </w:rPr>
              <w:t xml:space="preserve">: </w:t>
            </w:r>
            <w:r>
              <w:rPr>
                <w:rFonts w:cs="Courier 10 Pitch" w:ascii="Courier 10 Pitch" w:hAnsi="Courier 10 Pitch"/>
                <w:sz w:val="22"/>
                <w:szCs w:val="22"/>
              </w:rPr>
              <w:t xml:space="preserve">strong electrical and mechanical trouble-shooting/problem solving skills, Willingness and capability to travel to remote customer sites for long periods, Strong customer support background skills, Embedded/Firmware design and implementation capability, Strong spatial/GIS documentation skills.  PCB design using Eagle and Design Spark tools. Strong Mechanical skills.. Automobile and motorcycle mechanic. </w:t>
            </w:r>
          </w:p>
        </w:tc>
      </w:tr>
      <w:tr>
        <w:trPr>
          <w:cantSplit w:val="false"/>
        </w:trPr>
        <w:tc>
          <w:tcPr>
            <w:tcW w:w="1077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</w:tcPr>
          <w:p>
            <w:pPr>
              <w:pStyle w:val="TableContents"/>
              <w:snapToGrid w:val="false"/>
              <w:rPr>
                <w:rFonts w:cs="Courier 10 Pitch" w:ascii="Courier 10 Pitch" w:hAnsi="Courier 10 Pitch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10772" w:type="dxa"/>
            <w:tcBorders>
              <w:top w:val="nil"/>
              <w:start w:val="nil"/>
              <w:bottom w:val="nil"/>
              <w:insideH w:val="nil"/>
              <w:end w:val="nil"/>
              <w:insideV w:val="nil"/>
            </w:tcBorders>
            <w:shd w:fill="auto" w:val="clear"/>
          </w:tcPr>
          <w:p>
            <w:pPr>
              <w:pStyle w:val="TextBody"/>
              <w:spacing w:before="0" w:after="120"/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</w:pP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  <w:u w:val="single"/>
              </w:rPr>
              <w:t xml:space="preserve">Technical tools: 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t xml:space="preserve">Operating Systems: CP/M, VAX/RSX-11. RT-11, Microsoft Windows (2003, 2000, NT, XP, ME, 98, 95, 3.x), DOS; Linux—Ubuntu 9.10/10.4, UNIX;Net runtimes: NET 2.0-3.5, Java ,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Linux Ubuntu 14.04 QNX 6.3 ONX 6.5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br/>
              <w:t xml:space="preserve">NET 3.5: Web-Services, (Mapping) Remoting(IP remote controls), Serialization(data storage and retrieval),  co-development with MONO on Linux.Serialized Data Formats: XML.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 xml:space="preserve">WCF 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br/>
              <w:t xml:space="preserve">roject Management Database: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JIRA, and Clear Quest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br/>
              <w:t xml:space="preserve">Hardware Emulators: REAL-ICE(PIC 16/18 /24/32), Zilog(Z80), Keil(8051). JTAG </w:t>
              <w:br/>
              <w:t xml:space="preserve">DataBase: Paradox/Delpi, MySQL, PostGreSQL MS,SQL_Server, </w:t>
              <w:br/>
              <w:t xml:space="preserve">3DGraphics: OpenGL/C++, DirectX </w:t>
              <w:br/>
              <w:t xml:space="preserve">GPS/GIS: Tralaine Coordinate System Translator, Trimble, Delorme, Magallen, GoogleMAP API, ExpertGPS, Custom Coordinate Translation c++ objects, |MapObjects, MapMaker, Delorme, NMEMA sentences. </w:t>
              <w:br/>
              <w:t xml:space="preserve">Source Control: PVCS , Subversion, </w:t>
            </w:r>
            <w:r>
              <w:rPr>
                <w:rFonts w:cs="Courier 10 Pitch" w:ascii="Courier 10 Pitch" w:hAnsi="Courier 10 Pitch"/>
                <w:b/>
                <w:bCs/>
                <w:sz w:val="22"/>
                <w:szCs w:val="22"/>
              </w:rPr>
              <w:t>Perforce</w:t>
            </w:r>
            <w:r>
              <w:rPr>
                <w:rFonts w:cs="Courier 10 Pitch" w:ascii="Courier 10 Pitch" w:hAnsi="Courier 10 Pitch"/>
                <w:b w:val="false"/>
                <w:bCs w:val="false"/>
                <w:sz w:val="22"/>
                <w:szCs w:val="22"/>
              </w:rPr>
              <w:br/>
              <w:t>C++ Class Libraries: MFC,BOOST,TR1,TKOpen,STL</w:t>
              <w:br/>
              <w:t>Interfaces: IEEE-488,RS-232, RS-422, I2C, SPI, TCIP, CAN</w:t>
              <w:br/>
              <w:t xml:space="preserve">Pascal Compilers: Turbo Pascal, GCC Pascal </w:t>
              <w:br/>
              <w:t xml:space="preserve">Micro Controller C Compilers: High Tech C, SDCC, Source Boost C, MicroChip C18 </w:t>
              <w:br/>
              <w:t xml:space="preserve">Other Computer Languages: Basic, Prolog, </w:t>
              <w:br/>
              <w:t>HTML Based Languages: JavaScipt, PHP</w:t>
              <w:br/>
              <w:t xml:space="preserve">PC C Compilers GCC, Computer Associates C, Turbo C, GYGWIN, </w:t>
              <w:br/>
              <w:t xml:space="preserve">C++ Compilers: Microsoft, G++, Turbo C++, Borland C++ </w:t>
              <w:br/>
              <w:t xml:space="preserve">UML : SunUML </w:t>
              <w:br/>
              <w:t xml:space="preserve">Recent Electrical: DSP,AVR,PIC 16F, 18F,CAN, I2C: LM75, DS1620,I2C ,DS3232, DS1307, FPLA/RTL VHDL for silicon I2C solutions. </w:t>
              <w:br/>
              <w:t xml:space="preserve">PIC Micro-controllers: 16F648, 18F2520, 18F2620, 18F25K22 </w:t>
              <w:br/>
              <w:t xml:space="preserve">AVR Micro-controllers: ATMega328 </w:t>
              <w:br/>
              <w:t xml:space="preserve">In house custom PIC Applications : PIC based Quad Seven Segment Display card, PIC Controller card with RTC, Temp Sensor, and IEEE-15-04 RF serial interface. Applications: Four cylinder Engine Controller and monitoring, Residential Remote Thermostats. RF Serial  Intefaces : IEEE-15.04 MainStream-XBEE , ConnectBlue BlueTooth </w:t>
              <w:br/>
              <w:t>Micro-controllers: Intel 4004/4040,8080 ,8051 family, Microchip 16F, 18F families, Blackfin AD533; ARM Raspberry PI and Beagle Black</w:t>
              <w:br/>
              <w:t>Programming Tools: Databases &amp; Support Applications: Microsoft - C, C#, Visual MFC/C++, Visual Studio 2008,Visual Studio 2005, Visual Studio Version 6, QT, KDevelop, QDevelop, MonoDevelop, Eclipse, PikLab, Code:Blocks.MPLAB,</w:t>
              <w:br/>
              <w:t xml:space="preserve">SCADA: Wonderware Automation &amp; Control, Emerson Electric PLC/Ladder Logic, GE Fanac PLC PCB Layout Editors: Eagle, Design Spark PCB TinyCad </w:t>
              <w:br/>
              <w:t xml:space="preserve">CAD: TurboCad, AutoCad </w:t>
              <w:br/>
              <w:t xml:space="preserve">Graphical Editors: Pia, InkScape, </w:t>
              <w:br/>
              <w:t xml:space="preserve">Image Editors: GIMP, Photoshop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734" w:right="734" w:header="0" w:top="734" w:footer="0" w:bottom="7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0" w:characterSet="windows-1252"/>
    <w:family w:val="auto"/>
    <w:pitch w:val="default"/>
  </w:font>
  <w:font w:name="Calibri">
    <w:charset w:val="00" w:characterSet="windows-1252"/>
    <w:family w:val="auto"/>
    <w:pitch w:val="default"/>
  </w:font>
  <w:font w:name="Courier 10 Pitch">
    <w:charset w:val="8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 Unicode MS" w:cs="Mangal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>
      <w:numPr>
        <w:ilvl w:val="0"/>
        <w:numId w:val="2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2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2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Wingdings" w:hAnsi="Wingdings" w:cs="OpenSymbol;Arial Unicode MS"/>
    </w:rPr>
  </w:style>
  <w:style w:type="character" w:styleId="WW8Num4z0">
    <w:name w:val="WW8Num4z0"/>
    <w:rPr>
      <w:rFonts w:ascii="Wingdings" w:hAnsi="Wingdings" w:cs="OpenSymbol;Arial Unicode MS"/>
    </w:rPr>
  </w:style>
  <w:style w:type="character" w:styleId="WW8Num5z0">
    <w:name w:val="WW8Num5z0"/>
    <w:rPr>
      <w:rFonts w:ascii="Wingdings" w:hAnsi="Wingdings" w:cs="OpenSymbol;Arial Unicode MS"/>
      <w:sz w:val="24"/>
    </w:rPr>
  </w:style>
  <w:style w:type="character" w:styleId="WW8Num6z0">
    <w:name w:val="WW8Num6z0"/>
    <w:rPr>
      <w:rFonts w:ascii="Wingdings" w:hAnsi="Wingdings" w:cs="OpenSymbol;Arial Unicode MS"/>
    </w:rPr>
  </w:style>
  <w:style w:type="character" w:styleId="WW8Num7z0">
    <w:name w:val="WW8Num7z0"/>
    <w:rPr>
      <w:rFonts w:ascii="Wingdings" w:hAnsi="Wingdings" w:cs="OpenSymbol;Arial Unicode MS"/>
    </w:rPr>
  </w:style>
  <w:style w:type="character" w:styleId="WW8Num8z0">
    <w:name w:val="WW8Num8z0"/>
    <w:rPr/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AbsatzStandardschriftart">
    <w:name w:val="Absatz-Standardschriftar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rPr>
      <w:rFonts w:ascii="OpenSymbol;Arial Unicode MS" w:hAnsi="OpenSymbol;Arial Unicode MS" w:eastAsia="OpenSymbol;Arial Unicode MS" w:cs="OpenSymbol;Arial Unicode MS"/>
    </w:rPr>
  </w:style>
  <w:style w:type="character" w:styleId="FootnoteCharacters">
    <w:name w:val="Footnote Characters"/>
    <w:rPr/>
  </w:style>
  <w:style w:type="character" w:styleId="EndnoteCharacters">
    <w:name w:val="Endnote Characters"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Framecontents">
    <w:name w:val="Frame contents"/>
    <w:basedOn w:val="TextBody"/>
    <w:pPr/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pPr>
      <w:ind w:start="567" w:end="0" w:hanging="0"/>
    </w:pPr>
    <w:rPr/>
  </w:style>
  <w:style w:type="paragraph" w:styleId="Quotations">
    <w:name w:val="Quotations"/>
    <w:basedOn w:val="Normal"/>
    <w:pPr>
      <w:spacing w:before="0" w:after="283"/>
      <w:ind w:start="567" w:end="567" w:hanging="0"/>
    </w:pPr>
    <w:rPr/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rcrossett@riverstoneembedded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2487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2011-05-10T12:56:49Z</dcterms:created>
  <dc:creator>John Crossett</dc:creator>
  <dc:language>en-US</dc:language>
  <cp:lastModifiedBy>John Crossett</cp:lastModifiedBy>
  <cp:lastPrinted>2015-05-07T07:42:00Z</cp:lastPrinted>
  <dcterms:modified xsi:type="dcterms:W3CDTF">2011-05-11T06:49:17Z</dcterms:modified>
  <cp:revision>11</cp:revision>
</cp:coreProperties>
</file>