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6756" w14:textId="77777777" w:rsidR="002652B4" w:rsidRPr="00864C5A" w:rsidRDefault="002652B4" w:rsidP="002652B4">
      <w:pPr>
        <w:pStyle w:val="Header"/>
        <w:tabs>
          <w:tab w:val="clear" w:pos="4320"/>
          <w:tab w:val="clear" w:pos="8640"/>
          <w:tab w:val="right" w:pos="10800"/>
        </w:tabs>
      </w:pPr>
      <w:r w:rsidRPr="004C4D1D">
        <w:rPr>
          <w:rFonts w:ascii="Arial" w:hAnsi="Arial" w:cs="Arial"/>
          <w:color w:val="000080"/>
          <w:sz w:val="40"/>
          <w:szCs w:val="40"/>
        </w:rPr>
        <w:t>Alex Vilner / Database Architect / Developer</w:t>
      </w:r>
      <w:r>
        <w:tab/>
      </w:r>
      <w:r w:rsidRPr="00864C5A">
        <w:rPr>
          <w:b/>
        </w:rPr>
        <w:t>e</w:t>
      </w:r>
      <w:r w:rsidR="00BC2F3E">
        <w:rPr>
          <w:b/>
        </w:rPr>
        <w:t>.</w:t>
      </w:r>
      <w:r w:rsidRPr="00864C5A">
        <w:t xml:space="preserve"> </w:t>
      </w:r>
      <w:hyperlink r:id="rId7" w:history="1">
        <w:r w:rsidRPr="00343316">
          <w:rPr>
            <w:rStyle w:val="Hyperlink"/>
          </w:rPr>
          <w:t>alex@sinoma.com</w:t>
        </w:r>
      </w:hyperlink>
    </w:p>
    <w:p w14:paraId="2ED34E39" w14:textId="77777777" w:rsidR="002652B4" w:rsidRPr="00864C5A" w:rsidRDefault="002652B4" w:rsidP="002652B4">
      <w:pPr>
        <w:pStyle w:val="Header"/>
        <w:tabs>
          <w:tab w:val="clear" w:pos="4320"/>
          <w:tab w:val="clear" w:pos="8640"/>
          <w:tab w:val="right" w:pos="10800"/>
        </w:tabs>
      </w:pPr>
      <w:r>
        <w:tab/>
      </w:r>
      <w:r w:rsidRPr="00864C5A">
        <w:rPr>
          <w:b/>
        </w:rPr>
        <w:t>p</w:t>
      </w:r>
      <w:r w:rsidR="00BC2F3E">
        <w:rPr>
          <w:b/>
        </w:rPr>
        <w:t>.</w:t>
      </w:r>
      <w:r w:rsidRPr="00864C5A">
        <w:t xml:space="preserve"> 401.480.1521</w:t>
      </w:r>
    </w:p>
    <w:p w14:paraId="7B6C9D78" w14:textId="77777777" w:rsidR="00E949AC" w:rsidRDefault="00E949AC" w:rsidP="00E949AC">
      <w:pPr>
        <w:pStyle w:val="Header"/>
        <w:pBdr>
          <w:bottom w:val="single" w:sz="6" w:space="1" w:color="auto"/>
        </w:pBdr>
      </w:pPr>
    </w:p>
    <w:p w14:paraId="10E210B6" w14:textId="77777777" w:rsidR="00E949AC" w:rsidRDefault="00E949AC"/>
    <w:p w14:paraId="4BA7E35E" w14:textId="77777777" w:rsidR="007965CE" w:rsidRPr="00C16EE7" w:rsidRDefault="007965CE" w:rsidP="007965CE">
      <w:pPr>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PROFILE</w:t>
      </w:r>
    </w:p>
    <w:p w14:paraId="02CA7168" w14:textId="77777777" w:rsidR="002652B4" w:rsidRDefault="002652B4" w:rsidP="00B15698">
      <w:pPr>
        <w:pStyle w:val="Expertise"/>
        <w:tabs>
          <w:tab w:val="clear" w:pos="720"/>
          <w:tab w:val="clear" w:pos="1440"/>
          <w:tab w:val="clear" w:pos="2520"/>
          <w:tab w:val="clear" w:pos="3060"/>
          <w:tab w:val="clear" w:pos="4320"/>
          <w:tab w:val="clear" w:pos="4860"/>
          <w:tab w:val="clear" w:pos="5400"/>
          <w:tab w:val="clear" w:pos="6480"/>
          <w:tab w:val="clear" w:pos="7200"/>
        </w:tabs>
        <w:spacing w:before="120"/>
        <w:ind w:left="0" w:firstLine="0"/>
        <w:jc w:val="both"/>
        <w:outlineLvl w:val="0"/>
        <w:rPr>
          <w:rFonts w:ascii="Arial" w:hAnsi="Arial" w:cs="Arial"/>
          <w:color w:val="000080"/>
          <w:sz w:val="20"/>
        </w:rPr>
      </w:pPr>
      <w:r>
        <w:rPr>
          <w:rFonts w:ascii="Arial" w:hAnsi="Arial" w:cs="Arial"/>
          <w:color w:val="000080"/>
          <w:sz w:val="20"/>
        </w:rPr>
        <w:t>Senior architect</w:t>
      </w:r>
      <w:r w:rsidRPr="001B168F">
        <w:rPr>
          <w:rFonts w:ascii="Arial" w:hAnsi="Arial" w:cs="Arial"/>
          <w:color w:val="000080"/>
          <w:sz w:val="20"/>
        </w:rPr>
        <w:t xml:space="preserve"> with </w:t>
      </w:r>
      <w:r w:rsidR="002E4812">
        <w:rPr>
          <w:rFonts w:ascii="Arial" w:hAnsi="Arial" w:cs="Arial"/>
          <w:color w:val="000080"/>
          <w:sz w:val="20"/>
        </w:rPr>
        <w:t xml:space="preserve">over </w:t>
      </w:r>
      <w:r w:rsidR="006756EA">
        <w:rPr>
          <w:rFonts w:ascii="Arial" w:hAnsi="Arial" w:cs="Arial"/>
          <w:color w:val="000080"/>
          <w:sz w:val="20"/>
        </w:rPr>
        <w:t>30</w:t>
      </w:r>
      <w:r>
        <w:rPr>
          <w:rFonts w:ascii="Arial" w:hAnsi="Arial" w:cs="Arial"/>
          <w:color w:val="000080"/>
          <w:sz w:val="20"/>
        </w:rPr>
        <w:t xml:space="preserve"> years of </w:t>
      </w:r>
      <w:r w:rsidRPr="001B168F">
        <w:rPr>
          <w:rFonts w:ascii="Arial" w:hAnsi="Arial" w:cs="Arial"/>
          <w:color w:val="000080"/>
          <w:sz w:val="20"/>
        </w:rPr>
        <w:t>diverse experience</w:t>
      </w:r>
      <w:r>
        <w:rPr>
          <w:rFonts w:ascii="Arial" w:hAnsi="Arial" w:cs="Arial"/>
          <w:color w:val="000080"/>
          <w:sz w:val="20"/>
        </w:rPr>
        <w:t xml:space="preserve"> in Software Development Lifecycle (SDLC), </w:t>
      </w:r>
      <w:r w:rsidR="00DC0EE3">
        <w:rPr>
          <w:rFonts w:ascii="Arial" w:hAnsi="Arial" w:cs="Arial"/>
          <w:color w:val="000080"/>
          <w:sz w:val="20"/>
        </w:rPr>
        <w:t xml:space="preserve">Agile environments, </w:t>
      </w:r>
      <w:r>
        <w:rPr>
          <w:rFonts w:ascii="Arial" w:hAnsi="Arial" w:cs="Arial"/>
          <w:color w:val="000080"/>
          <w:sz w:val="20"/>
        </w:rPr>
        <w:t xml:space="preserve">Enterprise Systems Architecture, Database Design, </w:t>
      </w:r>
      <w:r w:rsidR="00AE5547">
        <w:rPr>
          <w:rFonts w:ascii="Arial" w:hAnsi="Arial" w:cs="Arial"/>
          <w:color w:val="000080"/>
          <w:sz w:val="20"/>
        </w:rPr>
        <w:t xml:space="preserve">Database </w:t>
      </w:r>
      <w:r>
        <w:rPr>
          <w:rFonts w:ascii="Arial" w:hAnsi="Arial" w:cs="Arial"/>
          <w:color w:val="000080"/>
          <w:sz w:val="20"/>
        </w:rPr>
        <w:t xml:space="preserve">Architecture, Performance Tuning, Development, and Enterprise Reporting in Financial, Healthcare, </w:t>
      </w:r>
      <w:r w:rsidR="00F83FA2">
        <w:rPr>
          <w:rFonts w:ascii="Arial" w:hAnsi="Arial" w:cs="Arial"/>
          <w:color w:val="000080"/>
          <w:sz w:val="20"/>
        </w:rPr>
        <w:t>Bio-Tech</w:t>
      </w:r>
      <w:r w:rsidR="00FA43A1">
        <w:rPr>
          <w:rFonts w:ascii="Arial" w:hAnsi="Arial" w:cs="Arial"/>
          <w:color w:val="000080"/>
          <w:sz w:val="20"/>
        </w:rPr>
        <w:t>/Bio-Informatics</w:t>
      </w:r>
      <w:r w:rsidR="00F83FA2">
        <w:rPr>
          <w:rFonts w:ascii="Arial" w:hAnsi="Arial" w:cs="Arial"/>
          <w:color w:val="000080"/>
          <w:sz w:val="20"/>
        </w:rPr>
        <w:t xml:space="preserve">, </w:t>
      </w:r>
      <w:r>
        <w:rPr>
          <w:rFonts w:ascii="Arial" w:hAnsi="Arial" w:cs="Arial"/>
          <w:color w:val="000080"/>
          <w:sz w:val="20"/>
        </w:rPr>
        <w:t>HR, Education, Consulting, Telecommunications, Manufacturing, and Utilities industries.</w:t>
      </w:r>
      <w:r w:rsidR="00DC0EE3">
        <w:rPr>
          <w:rFonts w:ascii="Arial" w:hAnsi="Arial" w:cs="Arial"/>
          <w:color w:val="000080"/>
          <w:sz w:val="20"/>
        </w:rPr>
        <w:t xml:space="preserve"> </w:t>
      </w:r>
    </w:p>
    <w:p w14:paraId="2B6D579B" w14:textId="77777777" w:rsidR="00F529F6" w:rsidRDefault="00F529F6" w:rsidP="005849CA">
      <w:pPr>
        <w:numPr>
          <w:ilvl w:val="0"/>
          <w:numId w:val="21"/>
        </w:numPr>
        <w:tabs>
          <w:tab w:val="clear" w:pos="1119"/>
        </w:tabs>
        <w:ind w:left="720"/>
        <w:rPr>
          <w:rFonts w:ascii="Arial" w:hAnsi="Arial" w:cs="Arial"/>
          <w:color w:val="000080"/>
        </w:rPr>
        <w:sectPr w:rsidR="00F529F6" w:rsidSect="00346F79">
          <w:footerReference w:type="default" r:id="rId8"/>
          <w:pgSz w:w="12240" w:h="15840" w:code="1"/>
          <w:pgMar w:top="576" w:right="720" w:bottom="576" w:left="720" w:header="720" w:footer="720" w:gutter="0"/>
          <w:cols w:space="720"/>
          <w:titlePg/>
        </w:sectPr>
      </w:pPr>
    </w:p>
    <w:p w14:paraId="1CC6B153" w14:textId="77777777" w:rsidR="002652B4" w:rsidRDefault="002652B4" w:rsidP="002724B0">
      <w:pPr>
        <w:numPr>
          <w:ilvl w:val="0"/>
          <w:numId w:val="21"/>
        </w:numPr>
        <w:tabs>
          <w:tab w:val="clear" w:pos="1119"/>
        </w:tabs>
        <w:ind w:left="360" w:firstLine="0"/>
        <w:jc w:val="both"/>
        <w:outlineLvl w:val="0"/>
        <w:rPr>
          <w:rFonts w:ascii="Arial" w:hAnsi="Arial" w:cs="Arial"/>
          <w:color w:val="000080"/>
        </w:rPr>
      </w:pPr>
      <w:r>
        <w:rPr>
          <w:rFonts w:ascii="Arial" w:hAnsi="Arial" w:cs="Arial"/>
          <w:color w:val="000080"/>
        </w:rPr>
        <w:t>Database Architecture / Design</w:t>
      </w:r>
      <w:r>
        <w:rPr>
          <w:rFonts w:ascii="Arial" w:hAnsi="Arial" w:cs="Arial"/>
          <w:color w:val="000080"/>
        </w:rPr>
        <w:tab/>
      </w:r>
    </w:p>
    <w:p w14:paraId="0D8D89BC" w14:textId="77777777" w:rsidR="002652B4" w:rsidRDefault="002652B4" w:rsidP="002724B0">
      <w:pPr>
        <w:numPr>
          <w:ilvl w:val="0"/>
          <w:numId w:val="21"/>
        </w:numPr>
        <w:tabs>
          <w:tab w:val="clear" w:pos="1119"/>
        </w:tabs>
        <w:ind w:left="720"/>
        <w:rPr>
          <w:rFonts w:ascii="Arial" w:hAnsi="Arial" w:cs="Arial"/>
          <w:color w:val="000080"/>
        </w:rPr>
      </w:pPr>
      <w:r>
        <w:rPr>
          <w:rFonts w:ascii="Arial" w:hAnsi="Arial" w:cs="Arial"/>
          <w:color w:val="000080"/>
        </w:rPr>
        <w:t>Database Performance Tuning</w:t>
      </w:r>
      <w:r>
        <w:rPr>
          <w:rFonts w:ascii="Arial" w:hAnsi="Arial" w:cs="Arial"/>
          <w:color w:val="000080"/>
        </w:rPr>
        <w:tab/>
      </w:r>
    </w:p>
    <w:p w14:paraId="09E996D7" w14:textId="77777777" w:rsidR="002652B4" w:rsidRDefault="002652B4" w:rsidP="002724B0">
      <w:pPr>
        <w:numPr>
          <w:ilvl w:val="0"/>
          <w:numId w:val="21"/>
        </w:numPr>
        <w:tabs>
          <w:tab w:val="clear" w:pos="1119"/>
        </w:tabs>
        <w:ind w:left="720"/>
        <w:rPr>
          <w:rFonts w:ascii="Arial" w:hAnsi="Arial" w:cs="Arial"/>
          <w:color w:val="000080"/>
        </w:rPr>
      </w:pPr>
      <w:r>
        <w:rPr>
          <w:rFonts w:ascii="Arial" w:hAnsi="Arial" w:cs="Arial"/>
          <w:color w:val="000080"/>
        </w:rPr>
        <w:t>BI / Enterprise Reporting</w:t>
      </w:r>
    </w:p>
    <w:p w14:paraId="614C69A8" w14:textId="77777777" w:rsidR="002652B4" w:rsidRDefault="002652B4" w:rsidP="002724B0">
      <w:pPr>
        <w:numPr>
          <w:ilvl w:val="0"/>
          <w:numId w:val="21"/>
        </w:numPr>
        <w:tabs>
          <w:tab w:val="clear" w:pos="1119"/>
        </w:tabs>
        <w:ind w:left="360" w:firstLine="0"/>
        <w:jc w:val="both"/>
        <w:outlineLvl w:val="0"/>
        <w:rPr>
          <w:rFonts w:ascii="Arial" w:hAnsi="Arial" w:cs="Arial"/>
          <w:color w:val="000080"/>
        </w:rPr>
      </w:pPr>
      <w:r>
        <w:rPr>
          <w:rFonts w:ascii="Arial" w:hAnsi="Arial" w:cs="Arial"/>
          <w:color w:val="000080"/>
        </w:rPr>
        <w:t>Database Development</w:t>
      </w:r>
      <w:r>
        <w:rPr>
          <w:rFonts w:ascii="Arial" w:hAnsi="Arial" w:cs="Arial"/>
          <w:color w:val="000080"/>
        </w:rPr>
        <w:tab/>
      </w:r>
    </w:p>
    <w:p w14:paraId="4B7E2AAC" w14:textId="77777777" w:rsidR="008C481E" w:rsidRDefault="008C481E" w:rsidP="008C481E">
      <w:pPr>
        <w:numPr>
          <w:ilvl w:val="0"/>
          <w:numId w:val="21"/>
        </w:numPr>
        <w:tabs>
          <w:tab w:val="clear" w:pos="1119"/>
        </w:tabs>
        <w:ind w:left="720"/>
        <w:rPr>
          <w:rFonts w:ascii="Arial" w:hAnsi="Arial" w:cs="Arial"/>
          <w:color w:val="000080"/>
        </w:rPr>
      </w:pPr>
      <w:r>
        <w:rPr>
          <w:rFonts w:ascii="Arial" w:hAnsi="Arial" w:cs="Arial"/>
          <w:color w:val="000080"/>
        </w:rPr>
        <w:t>Database Conversion / Migration</w:t>
      </w:r>
      <w:r>
        <w:rPr>
          <w:rFonts w:ascii="Arial" w:hAnsi="Arial" w:cs="Arial"/>
          <w:color w:val="000080"/>
        </w:rPr>
        <w:tab/>
      </w:r>
    </w:p>
    <w:p w14:paraId="4237DDC1" w14:textId="77777777" w:rsidR="008C481E" w:rsidRDefault="008C481E" w:rsidP="008C481E">
      <w:pPr>
        <w:numPr>
          <w:ilvl w:val="0"/>
          <w:numId w:val="21"/>
        </w:numPr>
        <w:tabs>
          <w:tab w:val="clear" w:pos="1119"/>
        </w:tabs>
        <w:ind w:left="720"/>
        <w:rPr>
          <w:rFonts w:ascii="Arial" w:hAnsi="Arial" w:cs="Arial"/>
          <w:color w:val="000080"/>
        </w:rPr>
      </w:pPr>
      <w:r>
        <w:rPr>
          <w:rFonts w:ascii="Arial" w:hAnsi="Arial" w:cs="Arial"/>
          <w:color w:val="000080"/>
        </w:rPr>
        <w:t xml:space="preserve">Project </w:t>
      </w:r>
      <w:r w:rsidRPr="001B168F">
        <w:rPr>
          <w:rFonts w:ascii="Arial" w:hAnsi="Arial" w:cs="Arial"/>
          <w:color w:val="000080"/>
        </w:rPr>
        <w:t>Management</w:t>
      </w:r>
    </w:p>
    <w:p w14:paraId="744303B6" w14:textId="77777777" w:rsidR="002652B4" w:rsidRDefault="002652B4" w:rsidP="002724B0">
      <w:pPr>
        <w:numPr>
          <w:ilvl w:val="0"/>
          <w:numId w:val="21"/>
        </w:numPr>
        <w:tabs>
          <w:tab w:val="clear" w:pos="1119"/>
        </w:tabs>
        <w:ind w:left="720"/>
        <w:rPr>
          <w:rFonts w:ascii="Arial" w:hAnsi="Arial" w:cs="Arial"/>
          <w:color w:val="000080"/>
        </w:rPr>
      </w:pPr>
      <w:r>
        <w:rPr>
          <w:rFonts w:ascii="Arial" w:hAnsi="Arial" w:cs="Arial"/>
          <w:color w:val="000080"/>
        </w:rPr>
        <w:t>Training / Mentoring</w:t>
      </w:r>
    </w:p>
    <w:p w14:paraId="49F24BB6" w14:textId="77777777" w:rsidR="002652B4" w:rsidRDefault="002652B4" w:rsidP="002724B0">
      <w:pPr>
        <w:numPr>
          <w:ilvl w:val="0"/>
          <w:numId w:val="21"/>
        </w:numPr>
        <w:tabs>
          <w:tab w:val="clear" w:pos="1119"/>
        </w:tabs>
        <w:ind w:left="720"/>
        <w:rPr>
          <w:rFonts w:ascii="Arial" w:hAnsi="Arial" w:cs="Arial"/>
          <w:color w:val="000080"/>
        </w:rPr>
      </w:pPr>
      <w:r>
        <w:rPr>
          <w:rFonts w:ascii="Arial" w:hAnsi="Arial" w:cs="Arial"/>
          <w:color w:val="000080"/>
        </w:rPr>
        <w:t>Standards Definition</w:t>
      </w:r>
    </w:p>
    <w:p w14:paraId="6F4F62DA" w14:textId="77777777" w:rsidR="002724B0" w:rsidRDefault="002724B0" w:rsidP="002724B0">
      <w:pPr>
        <w:numPr>
          <w:ilvl w:val="0"/>
          <w:numId w:val="21"/>
        </w:numPr>
        <w:tabs>
          <w:tab w:val="clear" w:pos="1119"/>
        </w:tabs>
        <w:ind w:left="720"/>
        <w:rPr>
          <w:rFonts w:ascii="Arial" w:hAnsi="Arial" w:cs="Arial"/>
          <w:color w:val="000080"/>
        </w:rPr>
      </w:pPr>
      <w:r>
        <w:rPr>
          <w:rFonts w:ascii="Arial" w:hAnsi="Arial" w:cs="Arial"/>
          <w:color w:val="000080"/>
        </w:rPr>
        <w:t>Software Configuration Management</w:t>
      </w:r>
    </w:p>
    <w:p w14:paraId="539027F3" w14:textId="77777777" w:rsidR="00F529F6" w:rsidRPr="008C481E" w:rsidRDefault="002724B0" w:rsidP="002724B0">
      <w:pPr>
        <w:numPr>
          <w:ilvl w:val="0"/>
          <w:numId w:val="21"/>
        </w:numPr>
        <w:tabs>
          <w:tab w:val="clear" w:pos="1119"/>
        </w:tabs>
        <w:ind w:left="720"/>
        <w:rPr>
          <w:rFonts w:ascii="Arial" w:hAnsi="Arial" w:cs="Arial"/>
          <w:color w:val="000080"/>
        </w:rPr>
        <w:sectPr w:rsidR="00F529F6" w:rsidRPr="008C481E" w:rsidSect="00F529F6">
          <w:type w:val="continuous"/>
          <w:pgSz w:w="12240" w:h="15840" w:code="1"/>
          <w:pgMar w:top="576" w:right="720" w:bottom="576" w:left="1440" w:header="720" w:footer="720" w:gutter="0"/>
          <w:cols w:num="2" w:space="720" w:equalWidth="0">
            <w:col w:w="4230" w:space="540"/>
            <w:col w:w="5310"/>
          </w:cols>
          <w:titlePg/>
        </w:sectPr>
      </w:pPr>
      <w:r>
        <w:rPr>
          <w:rFonts w:ascii="Arial" w:hAnsi="Arial" w:cs="Arial"/>
          <w:color w:val="000080"/>
        </w:rPr>
        <w:t>Release Management</w:t>
      </w:r>
    </w:p>
    <w:p w14:paraId="5C597EB3" w14:textId="77777777" w:rsidR="007965CE" w:rsidRPr="00EC69FB" w:rsidRDefault="002652B4" w:rsidP="008C481E">
      <w:pPr>
        <w:tabs>
          <w:tab w:val="left" w:pos="1278"/>
        </w:tabs>
        <w:rPr>
          <w:rFonts w:ascii="Arial" w:hAnsi="Arial" w:cs="Arial"/>
          <w:color w:val="000080"/>
        </w:rPr>
      </w:pPr>
      <w:r w:rsidRPr="001B168F">
        <w:rPr>
          <w:rFonts w:ascii="Arial" w:hAnsi="Arial" w:cs="Arial"/>
          <w:color w:val="000080"/>
        </w:rPr>
        <w:t xml:space="preserve">Special focus on </w:t>
      </w:r>
      <w:r>
        <w:rPr>
          <w:rFonts w:ascii="Arial" w:hAnsi="Arial" w:cs="Arial"/>
          <w:color w:val="000080"/>
        </w:rPr>
        <w:t xml:space="preserve">enterprise level database applications, utilizing major commercial database engines (Oracle, Microsoft </w:t>
      </w:r>
      <w:r w:rsidR="007B2A95">
        <w:rPr>
          <w:rFonts w:ascii="Arial" w:hAnsi="Arial" w:cs="Arial"/>
          <w:color w:val="000080"/>
        </w:rPr>
        <w:t xml:space="preserve">SQL Server, </w:t>
      </w:r>
      <w:r w:rsidR="00FA43A1">
        <w:rPr>
          <w:rFonts w:ascii="Arial" w:hAnsi="Arial" w:cs="Arial"/>
          <w:color w:val="000080"/>
        </w:rPr>
        <w:t xml:space="preserve">MySQL, </w:t>
      </w:r>
      <w:r w:rsidR="00AB5ADE">
        <w:rPr>
          <w:rFonts w:ascii="Arial" w:hAnsi="Arial" w:cs="Arial"/>
          <w:color w:val="000080"/>
        </w:rPr>
        <w:t xml:space="preserve">MongoDB, </w:t>
      </w:r>
      <w:r>
        <w:rPr>
          <w:rFonts w:ascii="Arial" w:hAnsi="Arial" w:cs="Arial"/>
          <w:color w:val="000080"/>
        </w:rPr>
        <w:t>Sybase</w:t>
      </w:r>
      <w:r w:rsidR="009E0CF5">
        <w:rPr>
          <w:rFonts w:ascii="Arial" w:hAnsi="Arial" w:cs="Arial"/>
          <w:color w:val="000080"/>
        </w:rPr>
        <w:t>,</w:t>
      </w:r>
      <w:r w:rsidR="007B2A95">
        <w:rPr>
          <w:rFonts w:ascii="Arial" w:hAnsi="Arial" w:cs="Arial"/>
          <w:color w:val="000080"/>
        </w:rPr>
        <w:t xml:space="preserve"> </w:t>
      </w:r>
      <w:r w:rsidR="00FA43A1">
        <w:rPr>
          <w:rFonts w:ascii="Arial" w:hAnsi="Arial" w:cs="Arial"/>
          <w:color w:val="000080"/>
        </w:rPr>
        <w:t>Post</w:t>
      </w:r>
      <w:r w:rsidR="00DE1C4D">
        <w:rPr>
          <w:rFonts w:ascii="Arial" w:hAnsi="Arial" w:cs="Arial"/>
          <w:color w:val="000080"/>
        </w:rPr>
        <w:t>g</w:t>
      </w:r>
      <w:r w:rsidR="00FA43A1">
        <w:rPr>
          <w:rFonts w:ascii="Arial" w:hAnsi="Arial" w:cs="Arial"/>
          <w:color w:val="000080"/>
        </w:rPr>
        <w:t>reSQL</w:t>
      </w:r>
      <w:r w:rsidR="00A51D59">
        <w:rPr>
          <w:rFonts w:ascii="Arial" w:hAnsi="Arial" w:cs="Arial"/>
          <w:color w:val="000080"/>
        </w:rPr>
        <w:t>, and others</w:t>
      </w:r>
      <w:r>
        <w:rPr>
          <w:rFonts w:ascii="Arial" w:hAnsi="Arial" w:cs="Arial"/>
          <w:color w:val="000080"/>
        </w:rPr>
        <w:t>)</w:t>
      </w:r>
      <w:r w:rsidR="00AE5547">
        <w:rPr>
          <w:rFonts w:ascii="Arial" w:hAnsi="Arial" w:cs="Arial"/>
          <w:color w:val="000080"/>
        </w:rPr>
        <w:t>, including SaaS cloud-based implementations.</w:t>
      </w:r>
    </w:p>
    <w:p w14:paraId="705E88AB" w14:textId="77777777" w:rsidR="007965CE" w:rsidRPr="00C16EE7" w:rsidRDefault="007965CE" w:rsidP="00B15698">
      <w:pPr>
        <w:spacing w:before="240"/>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DATABASE / ARCHITECTURE EXPERTISE</w:t>
      </w:r>
    </w:p>
    <w:p w14:paraId="75ADFAAF" w14:textId="77777777" w:rsidR="002652B4" w:rsidRPr="00993DDB" w:rsidRDefault="002652B4" w:rsidP="00162487">
      <w:pPr>
        <w:tabs>
          <w:tab w:val="right" w:pos="9252"/>
          <w:tab w:val="right" w:pos="10800"/>
        </w:tabs>
        <w:spacing w:before="120"/>
        <w:outlineLvl w:val="0"/>
        <w:rPr>
          <w:rFonts w:ascii="Arial" w:hAnsi="Arial" w:cs="Arial"/>
          <w:b/>
          <w:color w:val="FF3300"/>
        </w:rPr>
      </w:pPr>
      <w:r w:rsidRPr="00993DDB">
        <w:rPr>
          <w:rFonts w:ascii="Arial" w:hAnsi="Arial" w:cs="Arial"/>
          <w:b/>
          <w:color w:val="FF3300"/>
        </w:rPr>
        <w:t>Architecture / Database Design</w:t>
      </w:r>
    </w:p>
    <w:p w14:paraId="2E770170"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 xml:space="preserve">Design and build complex relational databases and data warehouses. </w:t>
      </w:r>
    </w:p>
    <w:p w14:paraId="267EF4E3" w14:textId="77777777" w:rsidR="002652B4" w:rsidRDefault="002652B4" w:rsidP="005849CA">
      <w:pPr>
        <w:numPr>
          <w:ilvl w:val="0"/>
          <w:numId w:val="22"/>
        </w:numPr>
        <w:tabs>
          <w:tab w:val="clear" w:pos="2520"/>
        </w:tabs>
        <w:ind w:left="720"/>
        <w:jc w:val="both"/>
        <w:rPr>
          <w:rFonts w:ascii="Arial" w:hAnsi="Arial" w:cs="Arial"/>
          <w:color w:val="000080"/>
        </w:rPr>
      </w:pPr>
      <w:r w:rsidRPr="00325A51">
        <w:rPr>
          <w:rFonts w:ascii="Arial" w:hAnsi="Arial" w:cs="Arial"/>
          <w:color w:val="000080"/>
        </w:rPr>
        <w:t xml:space="preserve">Work with technical </w:t>
      </w:r>
      <w:r>
        <w:rPr>
          <w:rFonts w:ascii="Arial" w:hAnsi="Arial" w:cs="Arial"/>
          <w:color w:val="000080"/>
        </w:rPr>
        <w:t xml:space="preserve">and </w:t>
      </w:r>
      <w:r w:rsidRPr="00325A51">
        <w:rPr>
          <w:rFonts w:ascii="Arial" w:hAnsi="Arial" w:cs="Arial"/>
          <w:color w:val="000080"/>
        </w:rPr>
        <w:t xml:space="preserve">end users to understand business requirements and identify data solutions. </w:t>
      </w:r>
    </w:p>
    <w:p w14:paraId="6F858214" w14:textId="77777777" w:rsidR="002652B4" w:rsidRDefault="002652B4" w:rsidP="005849CA">
      <w:pPr>
        <w:numPr>
          <w:ilvl w:val="0"/>
          <w:numId w:val="22"/>
        </w:numPr>
        <w:tabs>
          <w:tab w:val="clear" w:pos="2520"/>
        </w:tabs>
        <w:ind w:left="720"/>
        <w:jc w:val="both"/>
        <w:rPr>
          <w:rFonts w:ascii="Arial" w:hAnsi="Arial" w:cs="Arial"/>
          <w:color w:val="000080"/>
        </w:rPr>
      </w:pPr>
      <w:r w:rsidRPr="00325A51">
        <w:rPr>
          <w:rFonts w:ascii="Arial" w:hAnsi="Arial" w:cs="Arial"/>
          <w:color w:val="000080"/>
        </w:rPr>
        <w:t xml:space="preserve">Develop strategies for data acquisitions, </w:t>
      </w:r>
      <w:r>
        <w:rPr>
          <w:rFonts w:ascii="Arial" w:hAnsi="Arial" w:cs="Arial"/>
          <w:color w:val="000080"/>
        </w:rPr>
        <w:t xml:space="preserve">data </w:t>
      </w:r>
      <w:r w:rsidRPr="00325A51">
        <w:rPr>
          <w:rFonts w:ascii="Arial" w:hAnsi="Arial" w:cs="Arial"/>
          <w:color w:val="000080"/>
        </w:rPr>
        <w:t xml:space="preserve">recovery, </w:t>
      </w:r>
      <w:r>
        <w:rPr>
          <w:rFonts w:ascii="Arial" w:hAnsi="Arial" w:cs="Arial"/>
          <w:color w:val="000080"/>
        </w:rPr>
        <w:t xml:space="preserve">&amp; </w:t>
      </w:r>
      <w:r w:rsidRPr="00325A51">
        <w:rPr>
          <w:rFonts w:ascii="Arial" w:hAnsi="Arial" w:cs="Arial"/>
          <w:color w:val="000080"/>
        </w:rPr>
        <w:t xml:space="preserve">enterprise level </w:t>
      </w:r>
      <w:r>
        <w:rPr>
          <w:rFonts w:ascii="Arial" w:hAnsi="Arial" w:cs="Arial"/>
          <w:color w:val="000080"/>
        </w:rPr>
        <w:t xml:space="preserve">database </w:t>
      </w:r>
      <w:r w:rsidRPr="00325A51">
        <w:rPr>
          <w:rFonts w:ascii="Arial" w:hAnsi="Arial" w:cs="Arial"/>
          <w:color w:val="000080"/>
        </w:rPr>
        <w:t xml:space="preserve">implementation. </w:t>
      </w:r>
    </w:p>
    <w:p w14:paraId="6FDC1C65"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P</w:t>
      </w:r>
      <w:r w:rsidRPr="00325A51">
        <w:rPr>
          <w:rFonts w:ascii="Arial" w:hAnsi="Arial" w:cs="Arial"/>
          <w:color w:val="000080"/>
        </w:rPr>
        <w:t xml:space="preserve">rovide leadership and direction to database developers. </w:t>
      </w:r>
    </w:p>
    <w:p w14:paraId="6A3A3484"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Provide an in-</w:t>
      </w:r>
      <w:r w:rsidRPr="00325A51">
        <w:rPr>
          <w:rFonts w:ascii="Arial" w:hAnsi="Arial" w:cs="Arial"/>
          <w:color w:val="000080"/>
        </w:rPr>
        <w:t>depth expertise with data security, storage solutions, database virtualization and replication as well as other complex technical tools and solutions.</w:t>
      </w:r>
    </w:p>
    <w:p w14:paraId="55FDA676" w14:textId="77777777" w:rsidR="002652B4" w:rsidRPr="00325A51"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Define enterprise-level standards (coding, architectural, migration), platform and tool selection.</w:t>
      </w:r>
    </w:p>
    <w:p w14:paraId="7EE7D607" w14:textId="77777777" w:rsidR="002652B4" w:rsidRPr="00993DDB" w:rsidRDefault="002652B4" w:rsidP="005849CA">
      <w:pPr>
        <w:tabs>
          <w:tab w:val="right" w:pos="9252"/>
          <w:tab w:val="right" w:pos="10800"/>
        </w:tabs>
        <w:spacing w:before="120"/>
        <w:jc w:val="both"/>
        <w:outlineLvl w:val="0"/>
        <w:rPr>
          <w:rFonts w:ascii="Arial" w:hAnsi="Arial" w:cs="Arial"/>
          <w:b/>
          <w:color w:val="FF3300"/>
        </w:rPr>
      </w:pPr>
      <w:bookmarkStart w:id="0" w:name="OLE_LINK1"/>
      <w:bookmarkStart w:id="1" w:name="OLE_LINK2"/>
      <w:r w:rsidRPr="00993DDB">
        <w:rPr>
          <w:rFonts w:ascii="Arial" w:hAnsi="Arial" w:cs="Arial"/>
          <w:b/>
          <w:color w:val="FF3300"/>
        </w:rPr>
        <w:t>Development</w:t>
      </w:r>
    </w:p>
    <w:bookmarkEnd w:id="0"/>
    <w:bookmarkEnd w:id="1"/>
    <w:p w14:paraId="1F0AD098"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P</w:t>
      </w:r>
      <w:r w:rsidRPr="00325A51">
        <w:rPr>
          <w:rFonts w:ascii="Arial" w:hAnsi="Arial" w:cs="Arial"/>
          <w:color w:val="000080"/>
        </w:rPr>
        <w:t xml:space="preserve">erform tasks related to the full life-cycle development of software for internal and client use. </w:t>
      </w:r>
    </w:p>
    <w:p w14:paraId="7CF1090B"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P</w:t>
      </w:r>
      <w:r w:rsidRPr="00325A51">
        <w:rPr>
          <w:rFonts w:ascii="Arial" w:hAnsi="Arial" w:cs="Arial"/>
          <w:color w:val="000080"/>
        </w:rPr>
        <w:t>lan</w:t>
      </w:r>
      <w:r>
        <w:rPr>
          <w:rFonts w:ascii="Arial" w:hAnsi="Arial" w:cs="Arial"/>
          <w:color w:val="000080"/>
        </w:rPr>
        <w:t>, analyze requirements, design solutions, develop and test application code</w:t>
      </w:r>
      <w:r w:rsidRPr="00325A51">
        <w:rPr>
          <w:rFonts w:ascii="Arial" w:hAnsi="Arial" w:cs="Arial"/>
          <w:color w:val="000080"/>
        </w:rPr>
        <w:t xml:space="preserve">. Knowledge and experience in Windows and Unix platforms using </w:t>
      </w:r>
      <w:r>
        <w:rPr>
          <w:rFonts w:ascii="Arial" w:hAnsi="Arial" w:cs="Arial"/>
          <w:color w:val="000080"/>
        </w:rPr>
        <w:t>SQL (PL/SQL, T-SQL, ANSI-SQL)</w:t>
      </w:r>
      <w:r w:rsidR="00AB0196">
        <w:rPr>
          <w:rFonts w:ascii="Arial" w:hAnsi="Arial" w:cs="Arial"/>
          <w:color w:val="000080"/>
        </w:rPr>
        <w:t xml:space="preserve"> and non-SQL</w:t>
      </w:r>
      <w:r>
        <w:rPr>
          <w:rFonts w:ascii="Arial" w:hAnsi="Arial" w:cs="Arial"/>
          <w:color w:val="000080"/>
        </w:rPr>
        <w:t xml:space="preserve"> under Microsoft SQL Server, </w:t>
      </w:r>
      <w:r w:rsidR="006F6C11">
        <w:rPr>
          <w:rFonts w:ascii="Arial" w:hAnsi="Arial" w:cs="Arial"/>
          <w:color w:val="000080"/>
        </w:rPr>
        <w:t xml:space="preserve">Oracle, </w:t>
      </w:r>
      <w:r w:rsidR="00AB5ADE">
        <w:rPr>
          <w:rFonts w:ascii="Arial" w:hAnsi="Arial" w:cs="Arial"/>
          <w:color w:val="000080"/>
        </w:rPr>
        <w:t xml:space="preserve">MongoDB, </w:t>
      </w:r>
      <w:r w:rsidR="006756EA">
        <w:rPr>
          <w:rFonts w:ascii="Arial" w:hAnsi="Arial" w:cs="Arial"/>
          <w:color w:val="000080"/>
        </w:rPr>
        <w:t xml:space="preserve">PostgreSQL, </w:t>
      </w:r>
      <w:r>
        <w:rPr>
          <w:rFonts w:ascii="Arial" w:hAnsi="Arial" w:cs="Arial"/>
          <w:color w:val="000080"/>
        </w:rPr>
        <w:t>Sybase, and other commercial and desktop databases</w:t>
      </w:r>
      <w:r w:rsidRPr="00325A51">
        <w:rPr>
          <w:rFonts w:ascii="Arial" w:hAnsi="Arial" w:cs="Arial"/>
          <w:color w:val="000080"/>
        </w:rPr>
        <w:t>.</w:t>
      </w:r>
    </w:p>
    <w:p w14:paraId="45F4E32E" w14:textId="77777777" w:rsidR="002652B4" w:rsidRPr="00325A51"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Development of ETL solutions, including enterprise level tools (e.g. Informatica), or database built-in utilities (SQL Loader, DTS, SSIS, etc.).</w:t>
      </w:r>
    </w:p>
    <w:p w14:paraId="5EBC4309" w14:textId="77777777" w:rsidR="002652B4" w:rsidRPr="00993DDB" w:rsidRDefault="002652B4" w:rsidP="005849CA">
      <w:pPr>
        <w:tabs>
          <w:tab w:val="right" w:pos="9252"/>
          <w:tab w:val="right" w:pos="10800"/>
        </w:tabs>
        <w:spacing w:before="120"/>
        <w:jc w:val="both"/>
        <w:outlineLvl w:val="0"/>
        <w:rPr>
          <w:rFonts w:ascii="Arial" w:hAnsi="Arial" w:cs="Arial"/>
          <w:b/>
          <w:color w:val="FF3300"/>
        </w:rPr>
      </w:pPr>
      <w:r w:rsidRPr="00993DDB">
        <w:rPr>
          <w:rFonts w:ascii="Arial" w:hAnsi="Arial" w:cs="Arial"/>
          <w:b/>
          <w:color w:val="FF3300"/>
        </w:rPr>
        <w:t>Performance Tuning</w:t>
      </w:r>
    </w:p>
    <w:p w14:paraId="77649C9D" w14:textId="77777777" w:rsidR="002652B4" w:rsidRPr="00095357"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Monitor</w:t>
      </w:r>
      <w:r w:rsidRPr="00095357">
        <w:rPr>
          <w:rFonts w:ascii="Arial" w:hAnsi="Arial" w:cs="Arial"/>
          <w:color w:val="000080"/>
        </w:rPr>
        <w:t xml:space="preserve"> performance of database management system</w:t>
      </w:r>
      <w:r>
        <w:rPr>
          <w:rFonts w:ascii="Arial" w:hAnsi="Arial" w:cs="Arial"/>
          <w:color w:val="000080"/>
        </w:rPr>
        <w:t>s</w:t>
      </w:r>
      <w:r w:rsidR="00196C64">
        <w:rPr>
          <w:rFonts w:ascii="Arial" w:hAnsi="Arial" w:cs="Arial"/>
          <w:color w:val="000080"/>
        </w:rPr>
        <w:t xml:space="preserve"> in VLDB</w:t>
      </w:r>
      <w:r w:rsidR="002E4812">
        <w:rPr>
          <w:rFonts w:ascii="Arial" w:hAnsi="Arial" w:cs="Arial"/>
          <w:color w:val="000080"/>
        </w:rPr>
        <w:t>/Big Data</w:t>
      </w:r>
      <w:r w:rsidR="00196C64">
        <w:rPr>
          <w:rFonts w:ascii="Arial" w:hAnsi="Arial" w:cs="Arial"/>
          <w:color w:val="000080"/>
        </w:rPr>
        <w:t xml:space="preserve"> environments.</w:t>
      </w:r>
    </w:p>
    <w:p w14:paraId="69D925E6"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Provide</w:t>
      </w:r>
      <w:r w:rsidRPr="00095357">
        <w:rPr>
          <w:rFonts w:ascii="Arial" w:hAnsi="Arial" w:cs="Arial"/>
          <w:color w:val="000080"/>
        </w:rPr>
        <w:t xml:space="preserve"> performance tuning of database sy</w:t>
      </w:r>
      <w:r w:rsidR="002E4812">
        <w:rPr>
          <w:rFonts w:ascii="Arial" w:hAnsi="Arial" w:cs="Arial"/>
          <w:color w:val="000080"/>
        </w:rPr>
        <w:t>stems for query and data load</w:t>
      </w:r>
      <w:r w:rsidRPr="00095357">
        <w:rPr>
          <w:rFonts w:ascii="Arial" w:hAnsi="Arial" w:cs="Arial"/>
          <w:color w:val="000080"/>
        </w:rPr>
        <w:t xml:space="preserve"> performance, including data partitioning, indexing, </w:t>
      </w:r>
      <w:r w:rsidR="00417831">
        <w:rPr>
          <w:rFonts w:ascii="Arial" w:hAnsi="Arial" w:cs="Arial"/>
          <w:color w:val="000080"/>
        </w:rPr>
        <w:t xml:space="preserve">data model review/updates, </w:t>
      </w:r>
      <w:r w:rsidRPr="00095357">
        <w:rPr>
          <w:rFonts w:ascii="Arial" w:hAnsi="Arial" w:cs="Arial"/>
          <w:color w:val="000080"/>
        </w:rPr>
        <w:t>etc</w:t>
      </w:r>
      <w:r>
        <w:rPr>
          <w:rFonts w:ascii="Arial" w:hAnsi="Arial" w:cs="Arial"/>
          <w:color w:val="000080"/>
        </w:rPr>
        <w:t>.</w:t>
      </w:r>
    </w:p>
    <w:p w14:paraId="4A8FD3ED" w14:textId="77777777" w:rsidR="002652B4" w:rsidRPr="00993DDB" w:rsidRDefault="002652B4" w:rsidP="005849CA">
      <w:pPr>
        <w:tabs>
          <w:tab w:val="right" w:pos="9252"/>
          <w:tab w:val="right" w:pos="10800"/>
        </w:tabs>
        <w:spacing w:before="120"/>
        <w:jc w:val="both"/>
        <w:outlineLvl w:val="0"/>
        <w:rPr>
          <w:rFonts w:ascii="Arial" w:hAnsi="Arial" w:cs="Arial"/>
          <w:b/>
          <w:color w:val="FF3300"/>
        </w:rPr>
      </w:pPr>
      <w:r>
        <w:rPr>
          <w:rFonts w:ascii="Arial" w:hAnsi="Arial" w:cs="Arial"/>
          <w:b/>
          <w:color w:val="FF3300"/>
        </w:rPr>
        <w:t>BI / Enterprise Reporting</w:t>
      </w:r>
    </w:p>
    <w:p w14:paraId="0AC2101B" w14:textId="77777777" w:rsidR="002652B4" w:rsidRPr="00095357"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Development of complex business intelligence reports with dashboards, drill-down, lookup and aggregation capabilities.</w:t>
      </w:r>
    </w:p>
    <w:p w14:paraId="51F08997" w14:textId="77777777" w:rsidR="002652B4" w:rsidRPr="00993DDB" w:rsidRDefault="002652B4" w:rsidP="005849CA">
      <w:pPr>
        <w:tabs>
          <w:tab w:val="right" w:pos="9252"/>
          <w:tab w:val="right" w:pos="10800"/>
        </w:tabs>
        <w:spacing w:before="120"/>
        <w:jc w:val="both"/>
        <w:outlineLvl w:val="0"/>
        <w:rPr>
          <w:rFonts w:ascii="Arial" w:hAnsi="Arial" w:cs="Arial"/>
          <w:b/>
          <w:color w:val="FF3300"/>
        </w:rPr>
      </w:pPr>
      <w:r w:rsidRPr="00993DDB">
        <w:rPr>
          <w:rFonts w:ascii="Arial" w:hAnsi="Arial" w:cs="Arial"/>
          <w:b/>
          <w:color w:val="FF3300"/>
        </w:rPr>
        <w:t>Migration</w:t>
      </w:r>
    </w:p>
    <w:p w14:paraId="13DB3F06" w14:textId="77777777" w:rsidR="002652B4" w:rsidRDefault="002652B4" w:rsidP="005849CA">
      <w:pPr>
        <w:numPr>
          <w:ilvl w:val="0"/>
          <w:numId w:val="22"/>
        </w:numPr>
        <w:tabs>
          <w:tab w:val="clear" w:pos="2520"/>
        </w:tabs>
        <w:ind w:left="720"/>
        <w:rPr>
          <w:rFonts w:ascii="Arial" w:hAnsi="Arial" w:cs="Arial"/>
          <w:color w:val="000080"/>
        </w:rPr>
      </w:pPr>
      <w:r>
        <w:rPr>
          <w:rFonts w:ascii="Arial" w:hAnsi="Arial" w:cs="Arial"/>
          <w:color w:val="000080"/>
        </w:rPr>
        <w:t>Develop database migration strategies, including schemas, procedural code and data. Automate migration process</w:t>
      </w:r>
      <w:r w:rsidR="00C7704B">
        <w:rPr>
          <w:rFonts w:ascii="Arial" w:hAnsi="Arial" w:cs="Arial"/>
          <w:color w:val="000080"/>
        </w:rPr>
        <w:t>es</w:t>
      </w:r>
      <w:r>
        <w:rPr>
          <w:rFonts w:ascii="Arial" w:hAnsi="Arial" w:cs="Arial"/>
          <w:color w:val="000080"/>
        </w:rPr>
        <w:t xml:space="preserve">. Ensure database transparency for uninterrupted work of database consumers (users, applications, </w:t>
      </w:r>
      <w:r w:rsidR="000979C2">
        <w:rPr>
          <w:rFonts w:ascii="Arial" w:hAnsi="Arial" w:cs="Arial"/>
          <w:color w:val="000080"/>
        </w:rPr>
        <w:t xml:space="preserve">processes, </w:t>
      </w:r>
      <w:r>
        <w:rPr>
          <w:rFonts w:ascii="Arial" w:hAnsi="Arial" w:cs="Arial"/>
          <w:color w:val="000080"/>
        </w:rPr>
        <w:t>feeds).</w:t>
      </w:r>
    </w:p>
    <w:p w14:paraId="5D0D8280" w14:textId="77777777" w:rsidR="008B1D26" w:rsidRPr="00C16EE7" w:rsidRDefault="008B1D26" w:rsidP="00B15698">
      <w:pPr>
        <w:spacing w:before="240"/>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PROJECT MGMT EXPERTISE</w:t>
      </w:r>
    </w:p>
    <w:p w14:paraId="6A54409D" w14:textId="77777777" w:rsidR="002652B4" w:rsidRPr="00993DDB" w:rsidRDefault="002652B4" w:rsidP="005849CA">
      <w:pPr>
        <w:tabs>
          <w:tab w:val="right" w:pos="9252"/>
          <w:tab w:val="right" w:pos="10800"/>
        </w:tabs>
        <w:spacing w:before="120"/>
        <w:jc w:val="both"/>
        <w:outlineLvl w:val="0"/>
        <w:rPr>
          <w:rFonts w:ascii="Arial" w:hAnsi="Arial" w:cs="Arial"/>
          <w:b/>
          <w:color w:val="FF3300"/>
        </w:rPr>
      </w:pPr>
      <w:r w:rsidRPr="00993DDB">
        <w:rPr>
          <w:rFonts w:ascii="Arial" w:hAnsi="Arial" w:cs="Arial"/>
          <w:b/>
          <w:color w:val="FF3300"/>
        </w:rPr>
        <w:t>Project Management</w:t>
      </w:r>
    </w:p>
    <w:p w14:paraId="3D3FB841" w14:textId="77777777" w:rsidR="002652B4" w:rsidRPr="00993DDB" w:rsidRDefault="00D87095" w:rsidP="005849CA">
      <w:pPr>
        <w:numPr>
          <w:ilvl w:val="0"/>
          <w:numId w:val="22"/>
        </w:numPr>
        <w:tabs>
          <w:tab w:val="clear" w:pos="2520"/>
        </w:tabs>
        <w:ind w:left="720"/>
        <w:jc w:val="both"/>
        <w:rPr>
          <w:rFonts w:ascii="Arial" w:hAnsi="Arial" w:cs="Arial"/>
          <w:color w:val="000080"/>
        </w:rPr>
      </w:pPr>
      <w:r>
        <w:rPr>
          <w:rFonts w:ascii="Arial" w:hAnsi="Arial" w:cs="Arial"/>
          <w:color w:val="000080"/>
        </w:rPr>
        <w:t>Manage</w:t>
      </w:r>
      <w:r w:rsidR="002652B4" w:rsidRPr="00993DDB">
        <w:rPr>
          <w:rFonts w:ascii="Arial" w:hAnsi="Arial" w:cs="Arial"/>
          <w:color w:val="000080"/>
        </w:rPr>
        <w:t xml:space="preserve"> multiple projects simultaneously with focus on project planning, monitoring, budgeting, resource negotiation, scope containment, conflict resolution, risk mitigation, implementation, project status reporting, documentation and other PMO related processes.</w:t>
      </w:r>
    </w:p>
    <w:p w14:paraId="508C5AB2" w14:textId="77777777" w:rsidR="002652B4" w:rsidRDefault="002652B4" w:rsidP="005849CA">
      <w:pPr>
        <w:numPr>
          <w:ilvl w:val="0"/>
          <w:numId w:val="22"/>
        </w:numPr>
        <w:tabs>
          <w:tab w:val="clear" w:pos="2520"/>
        </w:tabs>
        <w:ind w:left="720"/>
        <w:jc w:val="both"/>
        <w:rPr>
          <w:rFonts w:ascii="Arial" w:hAnsi="Arial" w:cs="Arial"/>
          <w:color w:val="000080"/>
        </w:rPr>
      </w:pPr>
      <w:r>
        <w:rPr>
          <w:rFonts w:ascii="Arial" w:hAnsi="Arial" w:cs="Arial"/>
          <w:color w:val="000080"/>
        </w:rPr>
        <w:t>Manage, motivate and lead</w:t>
      </w:r>
      <w:r w:rsidR="00D87095">
        <w:rPr>
          <w:rFonts w:ascii="Arial" w:hAnsi="Arial" w:cs="Arial"/>
          <w:color w:val="000080"/>
        </w:rPr>
        <w:t xml:space="preserve"> diverse cross-</w:t>
      </w:r>
      <w:r w:rsidRPr="00993DDB">
        <w:rPr>
          <w:rFonts w:ascii="Arial" w:hAnsi="Arial" w:cs="Arial"/>
          <w:color w:val="000080"/>
        </w:rPr>
        <w:t xml:space="preserve">functional business and IT teams/workgroups including developers, business analysts, SQA analysts, </w:t>
      </w:r>
      <w:r>
        <w:rPr>
          <w:rFonts w:ascii="Arial" w:hAnsi="Arial" w:cs="Arial"/>
          <w:color w:val="000080"/>
        </w:rPr>
        <w:t xml:space="preserve">and </w:t>
      </w:r>
      <w:r w:rsidRPr="00993DDB">
        <w:rPr>
          <w:rFonts w:ascii="Arial" w:hAnsi="Arial" w:cs="Arial"/>
          <w:color w:val="000080"/>
        </w:rPr>
        <w:t>multiple outside vendors for running successful projects with proven ability of achieving projects in time and on budget targets</w:t>
      </w:r>
      <w:r>
        <w:rPr>
          <w:rFonts w:ascii="Arial" w:hAnsi="Arial" w:cs="Arial"/>
          <w:color w:val="000080"/>
        </w:rPr>
        <w:t>.</w:t>
      </w:r>
    </w:p>
    <w:p w14:paraId="33804AA3" w14:textId="77777777" w:rsidR="002652B4" w:rsidRDefault="002652B4" w:rsidP="005849CA">
      <w:pPr>
        <w:numPr>
          <w:ilvl w:val="0"/>
          <w:numId w:val="22"/>
        </w:numPr>
        <w:tabs>
          <w:tab w:val="clear" w:pos="2520"/>
        </w:tabs>
        <w:ind w:left="720"/>
        <w:jc w:val="both"/>
        <w:rPr>
          <w:rFonts w:ascii="Arial" w:hAnsi="Arial" w:cs="Arial"/>
          <w:color w:val="000080"/>
        </w:rPr>
      </w:pPr>
      <w:r w:rsidRPr="00993DDB">
        <w:rPr>
          <w:rFonts w:ascii="Arial" w:hAnsi="Arial" w:cs="Arial"/>
          <w:color w:val="000080"/>
        </w:rPr>
        <w:t xml:space="preserve">Proven ability to take over a project at any point in the </w:t>
      </w:r>
      <w:r w:rsidR="00D87095">
        <w:rPr>
          <w:rFonts w:ascii="Arial" w:hAnsi="Arial" w:cs="Arial"/>
          <w:color w:val="000080"/>
        </w:rPr>
        <w:t xml:space="preserve">Software </w:t>
      </w:r>
      <w:r w:rsidRPr="00993DDB">
        <w:rPr>
          <w:rFonts w:ascii="Arial" w:hAnsi="Arial" w:cs="Arial"/>
          <w:color w:val="000080"/>
        </w:rPr>
        <w:t xml:space="preserve">Development Lifecycle </w:t>
      </w:r>
      <w:r w:rsidR="00D87095">
        <w:rPr>
          <w:rFonts w:ascii="Arial" w:hAnsi="Arial" w:cs="Arial"/>
          <w:color w:val="000080"/>
        </w:rPr>
        <w:t xml:space="preserve">(SDLC) </w:t>
      </w:r>
      <w:r w:rsidRPr="00993DDB">
        <w:rPr>
          <w:rFonts w:ascii="Arial" w:hAnsi="Arial" w:cs="Arial"/>
          <w:color w:val="000080"/>
        </w:rPr>
        <w:t>and successfully bring to implementation on time, within budget</w:t>
      </w:r>
      <w:r w:rsidR="004D6A35">
        <w:rPr>
          <w:rFonts w:ascii="Arial" w:hAnsi="Arial" w:cs="Arial"/>
          <w:color w:val="000080"/>
        </w:rPr>
        <w:t>,</w:t>
      </w:r>
      <w:r w:rsidRPr="00993DDB">
        <w:rPr>
          <w:rFonts w:ascii="Arial" w:hAnsi="Arial" w:cs="Arial"/>
          <w:color w:val="000080"/>
        </w:rPr>
        <w:t xml:space="preserve"> and to expected quality results.</w:t>
      </w:r>
    </w:p>
    <w:p w14:paraId="5BBC1F3D" w14:textId="77777777" w:rsidR="002652B4" w:rsidRDefault="002652B4" w:rsidP="005849CA">
      <w:pPr>
        <w:numPr>
          <w:ilvl w:val="0"/>
          <w:numId w:val="22"/>
        </w:numPr>
        <w:tabs>
          <w:tab w:val="clear" w:pos="2520"/>
        </w:tabs>
        <w:ind w:left="720"/>
        <w:rPr>
          <w:rFonts w:ascii="Arial" w:hAnsi="Arial" w:cs="Arial"/>
          <w:color w:val="000080"/>
        </w:rPr>
      </w:pPr>
      <w:r w:rsidRPr="00993DDB">
        <w:rPr>
          <w:rFonts w:ascii="Arial" w:hAnsi="Arial" w:cs="Arial"/>
          <w:color w:val="000080"/>
        </w:rPr>
        <w:t>P</w:t>
      </w:r>
      <w:r w:rsidR="00AD2A90">
        <w:rPr>
          <w:rFonts w:ascii="Arial" w:hAnsi="Arial" w:cs="Arial"/>
          <w:color w:val="000080"/>
        </w:rPr>
        <w:t>roven history of collaborative leadership of</w:t>
      </w:r>
      <w:r w:rsidRPr="00993DDB">
        <w:rPr>
          <w:rFonts w:ascii="Arial" w:hAnsi="Arial" w:cs="Arial"/>
          <w:color w:val="000080"/>
        </w:rPr>
        <w:t xml:space="preserve"> global onsite and offshore teams</w:t>
      </w:r>
      <w:r>
        <w:rPr>
          <w:rFonts w:ascii="Arial" w:hAnsi="Arial" w:cs="Arial"/>
          <w:color w:val="000080"/>
        </w:rPr>
        <w:t>.</w:t>
      </w:r>
    </w:p>
    <w:p w14:paraId="5B0740B3" w14:textId="77777777" w:rsidR="008B1D26" w:rsidRPr="00C31258" w:rsidRDefault="008B1D26" w:rsidP="008B1D26">
      <w:pPr>
        <w:ind w:left="1080"/>
        <w:rPr>
          <w:rFonts w:ascii="Arial" w:hAnsi="Arial" w:cs="Arial"/>
          <w:color w:val="000080"/>
        </w:rPr>
      </w:pPr>
    </w:p>
    <w:p w14:paraId="4049EF30" w14:textId="77777777" w:rsidR="00A747F0" w:rsidRPr="00C16EE7" w:rsidRDefault="00A747F0" w:rsidP="00B15698">
      <w:pPr>
        <w:spacing w:before="240"/>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 xml:space="preserve">NOTABLE </w:t>
      </w:r>
      <w:r w:rsidR="00CB6204">
        <w:rPr>
          <w:rFonts w:ascii="Arial Rounded MT Bold" w:eastAsia="Arial Unicode MS" w:hAnsi="Arial Rounded MT Bold" w:cs="Tahoma"/>
          <w:color w:val="0099CC"/>
          <w:sz w:val="24"/>
          <w:szCs w:val="24"/>
        </w:rPr>
        <w:t>PROJECT</w:t>
      </w:r>
      <w:r w:rsidRPr="00C16EE7">
        <w:rPr>
          <w:rFonts w:ascii="Arial Rounded MT Bold" w:eastAsia="Arial Unicode MS" w:hAnsi="Arial Rounded MT Bold" w:cs="Tahoma"/>
          <w:color w:val="0099CC"/>
          <w:sz w:val="24"/>
          <w:szCs w:val="24"/>
        </w:rPr>
        <w:t xml:space="preserve"> EXPERIENCE</w:t>
      </w:r>
    </w:p>
    <w:p w14:paraId="6F69EE4F" w14:textId="12E68673" w:rsidR="00E52973" w:rsidRDefault="00E52973" w:rsidP="00E52973">
      <w:pPr>
        <w:tabs>
          <w:tab w:val="left" w:pos="720"/>
          <w:tab w:val="right" w:pos="9252"/>
          <w:tab w:val="right" w:pos="10800"/>
        </w:tabs>
        <w:spacing w:before="120"/>
        <w:jc w:val="both"/>
        <w:outlineLvl w:val="0"/>
        <w:rPr>
          <w:rFonts w:ascii="Arial" w:hAnsi="Arial" w:cs="Arial"/>
          <w:b/>
          <w:color w:val="000080"/>
        </w:rPr>
      </w:pPr>
      <w:r w:rsidRPr="00615B77">
        <w:rPr>
          <w:rFonts w:ascii="Arial" w:hAnsi="Arial" w:cs="Arial"/>
          <w:b/>
          <w:color w:val="FF3300"/>
        </w:rPr>
        <w:t>Sr. Database Architect</w:t>
      </w:r>
      <w:r w:rsidR="000542CA">
        <w:rPr>
          <w:rFonts w:ascii="Arial" w:hAnsi="Arial" w:cs="Arial"/>
          <w:b/>
          <w:color w:val="FF3300"/>
        </w:rPr>
        <w:t xml:space="preserve"> / Perf. Tuning</w:t>
      </w:r>
      <w:r w:rsidRPr="00615B77">
        <w:rPr>
          <w:rFonts w:ascii="Arial" w:hAnsi="Arial" w:cs="Arial"/>
          <w:b/>
          <w:color w:val="000080"/>
        </w:rPr>
        <w:t xml:space="preserve">, </w:t>
      </w:r>
      <w:r w:rsidR="00A44F74">
        <w:rPr>
          <w:rFonts w:ascii="Arial" w:hAnsi="Arial" w:cs="Arial"/>
          <w:b/>
          <w:color w:val="000080"/>
        </w:rPr>
        <w:t xml:space="preserve">IQVia (formerly, </w:t>
      </w:r>
      <w:r>
        <w:rPr>
          <w:rFonts w:ascii="Arial" w:hAnsi="Arial" w:cs="Arial"/>
          <w:b/>
          <w:color w:val="000080"/>
        </w:rPr>
        <w:t>TransMed Systems</w:t>
      </w:r>
      <w:r w:rsidR="00A44F74">
        <w:rPr>
          <w:rFonts w:ascii="Arial" w:hAnsi="Arial" w:cs="Arial"/>
          <w:b/>
          <w:color w:val="000080"/>
        </w:rPr>
        <w:t xml:space="preserve"> and Inteliquet)</w:t>
      </w:r>
      <w:r>
        <w:rPr>
          <w:rFonts w:ascii="Arial" w:hAnsi="Arial" w:cs="Arial"/>
          <w:b/>
          <w:color w:val="000080"/>
        </w:rPr>
        <w:t xml:space="preserve"> [telecommute]</w:t>
      </w:r>
    </w:p>
    <w:p w14:paraId="4DE83FCA" w14:textId="582A4EEC" w:rsidR="00E52973" w:rsidRPr="00615B77" w:rsidRDefault="00E52973" w:rsidP="00E52973">
      <w:pPr>
        <w:tabs>
          <w:tab w:val="left" w:pos="720"/>
          <w:tab w:val="right" w:pos="9252"/>
          <w:tab w:val="right" w:pos="10800"/>
        </w:tabs>
        <w:jc w:val="both"/>
        <w:outlineLvl w:val="0"/>
        <w:rPr>
          <w:rFonts w:ascii="Arial" w:hAnsi="Arial" w:cs="Arial"/>
          <w:b/>
          <w:color w:val="000080"/>
        </w:rPr>
      </w:pPr>
      <w:r>
        <w:rPr>
          <w:rFonts w:ascii="Arial" w:hAnsi="Arial" w:cs="Arial"/>
          <w:b/>
          <w:color w:val="000080"/>
        </w:rPr>
        <w:t xml:space="preserve">10/2011 </w:t>
      </w:r>
      <w:r w:rsidR="00A44F74">
        <w:rPr>
          <w:rFonts w:ascii="Arial" w:hAnsi="Arial" w:cs="Arial"/>
          <w:b/>
          <w:color w:val="000080"/>
        </w:rPr>
        <w:t>–</w:t>
      </w:r>
      <w:r>
        <w:rPr>
          <w:rFonts w:ascii="Arial" w:hAnsi="Arial" w:cs="Arial"/>
          <w:b/>
          <w:color w:val="000080"/>
        </w:rPr>
        <w:t xml:space="preserve"> Present</w:t>
      </w:r>
    </w:p>
    <w:p w14:paraId="61E40238" w14:textId="6A493F1B" w:rsidR="00E52973" w:rsidRDefault="00E52973" w:rsidP="00E52973">
      <w:pPr>
        <w:tabs>
          <w:tab w:val="left" w:pos="720"/>
          <w:tab w:val="right" w:pos="9252"/>
          <w:tab w:val="right" w:pos="10800"/>
        </w:tabs>
        <w:jc w:val="both"/>
        <w:outlineLvl w:val="0"/>
        <w:rPr>
          <w:rFonts w:ascii="Arial" w:hAnsi="Arial" w:cs="Arial"/>
          <w:color w:val="000080"/>
        </w:rPr>
      </w:pPr>
      <w:r>
        <w:rPr>
          <w:rFonts w:ascii="Arial" w:hAnsi="Arial" w:cs="Arial"/>
          <w:color w:val="000080"/>
        </w:rPr>
        <w:t>Oversee database architecture, development, and performance tuning</w:t>
      </w:r>
      <w:r w:rsidR="00053D5E">
        <w:rPr>
          <w:rFonts w:ascii="Arial" w:hAnsi="Arial" w:cs="Arial"/>
          <w:color w:val="000080"/>
        </w:rPr>
        <w:t xml:space="preserve"> (</w:t>
      </w:r>
      <w:r w:rsidR="007C276E">
        <w:rPr>
          <w:rFonts w:ascii="Arial" w:hAnsi="Arial" w:cs="Arial"/>
          <w:color w:val="000080"/>
        </w:rPr>
        <w:t>Big</w:t>
      </w:r>
      <w:r w:rsidR="002E4812">
        <w:rPr>
          <w:rFonts w:ascii="Arial" w:hAnsi="Arial" w:cs="Arial"/>
          <w:color w:val="000080"/>
        </w:rPr>
        <w:t xml:space="preserve"> </w:t>
      </w:r>
      <w:r w:rsidR="007C276E">
        <w:rPr>
          <w:rFonts w:ascii="Arial" w:hAnsi="Arial" w:cs="Arial"/>
          <w:color w:val="000080"/>
        </w:rPr>
        <w:t>Data</w:t>
      </w:r>
      <w:r w:rsidR="00053D5E">
        <w:rPr>
          <w:rFonts w:ascii="Arial" w:hAnsi="Arial" w:cs="Arial"/>
          <w:color w:val="000080"/>
        </w:rPr>
        <w:t>)</w:t>
      </w:r>
      <w:r>
        <w:rPr>
          <w:rFonts w:ascii="Arial" w:hAnsi="Arial" w:cs="Arial"/>
          <w:color w:val="000080"/>
        </w:rPr>
        <w:t xml:space="preserve"> </w:t>
      </w:r>
      <w:r w:rsidR="00E52FD1">
        <w:rPr>
          <w:rFonts w:ascii="Arial" w:hAnsi="Arial" w:cs="Arial"/>
          <w:color w:val="000080"/>
        </w:rPr>
        <w:t xml:space="preserve">supporting an Oncology Consortium solution, </w:t>
      </w:r>
      <w:r>
        <w:rPr>
          <w:rFonts w:ascii="Arial" w:hAnsi="Arial" w:cs="Arial"/>
          <w:color w:val="000080"/>
        </w:rPr>
        <w:t>cater</w:t>
      </w:r>
      <w:r w:rsidR="00D25A16">
        <w:rPr>
          <w:rFonts w:ascii="Arial" w:hAnsi="Arial" w:cs="Arial"/>
          <w:color w:val="000080"/>
        </w:rPr>
        <w:t>ing</w:t>
      </w:r>
      <w:r>
        <w:rPr>
          <w:rFonts w:ascii="Arial" w:hAnsi="Arial" w:cs="Arial"/>
          <w:color w:val="000080"/>
        </w:rPr>
        <w:t xml:space="preserve"> to </w:t>
      </w:r>
      <w:r w:rsidR="00D25A16">
        <w:rPr>
          <w:rFonts w:ascii="Arial" w:hAnsi="Arial" w:cs="Arial"/>
          <w:color w:val="000080"/>
        </w:rPr>
        <w:t xml:space="preserve">clinical trials, </w:t>
      </w:r>
      <w:r>
        <w:rPr>
          <w:rFonts w:ascii="Arial" w:hAnsi="Arial" w:cs="Arial"/>
          <w:color w:val="000080"/>
        </w:rPr>
        <w:t>m</w:t>
      </w:r>
      <w:r w:rsidR="009814C3">
        <w:rPr>
          <w:rFonts w:ascii="Arial" w:hAnsi="Arial" w:cs="Arial"/>
          <w:color w:val="000080"/>
        </w:rPr>
        <w:t>edical research, bio</w:t>
      </w:r>
      <w:r w:rsidR="00802A41">
        <w:rPr>
          <w:rFonts w:ascii="Arial" w:hAnsi="Arial" w:cs="Arial"/>
          <w:color w:val="000080"/>
        </w:rPr>
        <w:t>pharma</w:t>
      </w:r>
      <w:r w:rsidR="009814C3">
        <w:rPr>
          <w:rFonts w:ascii="Arial" w:hAnsi="Arial" w:cs="Arial"/>
          <w:color w:val="000080"/>
        </w:rPr>
        <w:t>,</w:t>
      </w:r>
      <w:r>
        <w:rPr>
          <w:rFonts w:ascii="Arial" w:hAnsi="Arial" w:cs="Arial"/>
          <w:color w:val="000080"/>
        </w:rPr>
        <w:t xml:space="preserve"> </w:t>
      </w:r>
      <w:r w:rsidR="00F73421">
        <w:rPr>
          <w:rFonts w:ascii="Arial" w:hAnsi="Arial" w:cs="Arial"/>
          <w:color w:val="000080"/>
        </w:rPr>
        <w:t>h</w:t>
      </w:r>
      <w:r w:rsidR="009814C3">
        <w:rPr>
          <w:rFonts w:ascii="Arial" w:hAnsi="Arial" w:cs="Arial"/>
          <w:color w:val="000080"/>
        </w:rPr>
        <w:t xml:space="preserve">uman </w:t>
      </w:r>
      <w:r w:rsidR="00E50B62">
        <w:rPr>
          <w:rFonts w:ascii="Arial" w:hAnsi="Arial" w:cs="Arial"/>
          <w:color w:val="000080"/>
        </w:rPr>
        <w:t>g</w:t>
      </w:r>
      <w:r w:rsidR="00F61FA6">
        <w:rPr>
          <w:rFonts w:ascii="Arial" w:hAnsi="Arial" w:cs="Arial"/>
          <w:color w:val="000080"/>
        </w:rPr>
        <w:t xml:space="preserve">enome sequencing, </w:t>
      </w:r>
      <w:r>
        <w:rPr>
          <w:rFonts w:ascii="Arial" w:hAnsi="Arial" w:cs="Arial"/>
          <w:color w:val="000080"/>
        </w:rPr>
        <w:t xml:space="preserve">insurance, </w:t>
      </w:r>
      <w:r w:rsidR="00802A41">
        <w:rPr>
          <w:rFonts w:ascii="Arial" w:hAnsi="Arial" w:cs="Arial"/>
          <w:color w:val="000080"/>
        </w:rPr>
        <w:t>CROs, and real world evidence</w:t>
      </w:r>
      <w:r>
        <w:rPr>
          <w:rFonts w:ascii="Arial" w:hAnsi="Arial" w:cs="Arial"/>
          <w:color w:val="000080"/>
        </w:rPr>
        <w:t xml:space="preserve"> med</w:t>
      </w:r>
      <w:r w:rsidR="00D25A16">
        <w:rPr>
          <w:rFonts w:ascii="Arial" w:hAnsi="Arial" w:cs="Arial"/>
          <w:color w:val="000080"/>
        </w:rPr>
        <w:t>icine</w:t>
      </w:r>
      <w:r>
        <w:rPr>
          <w:rFonts w:ascii="Arial" w:hAnsi="Arial" w:cs="Arial"/>
          <w:color w:val="000080"/>
        </w:rPr>
        <w:t>.</w:t>
      </w:r>
      <w:r w:rsidR="00D25A16">
        <w:rPr>
          <w:rFonts w:ascii="Arial" w:hAnsi="Arial" w:cs="Arial"/>
          <w:color w:val="000080"/>
        </w:rPr>
        <w:t xml:space="preserve"> </w:t>
      </w:r>
      <w:r w:rsidR="00122D9F">
        <w:rPr>
          <w:rFonts w:ascii="Arial" w:hAnsi="Arial" w:cs="Arial"/>
          <w:color w:val="000080"/>
        </w:rPr>
        <w:t xml:space="preserve">Develop interfaces </w:t>
      </w:r>
      <w:r w:rsidR="00802A41">
        <w:rPr>
          <w:rFonts w:ascii="Arial" w:hAnsi="Arial" w:cs="Arial"/>
          <w:color w:val="000080"/>
        </w:rPr>
        <w:t xml:space="preserve">and ETL solutions for </w:t>
      </w:r>
      <w:r w:rsidR="00122D9F">
        <w:rPr>
          <w:rFonts w:ascii="Arial" w:hAnsi="Arial" w:cs="Arial"/>
          <w:color w:val="000080"/>
        </w:rPr>
        <w:t xml:space="preserve">EMRs and other </w:t>
      </w:r>
      <w:r w:rsidR="00802A41">
        <w:rPr>
          <w:rFonts w:ascii="Arial" w:hAnsi="Arial" w:cs="Arial"/>
          <w:color w:val="000080"/>
        </w:rPr>
        <w:t xml:space="preserve">medical </w:t>
      </w:r>
      <w:r w:rsidR="00122D9F">
        <w:rPr>
          <w:rFonts w:ascii="Arial" w:hAnsi="Arial" w:cs="Arial"/>
          <w:color w:val="000080"/>
        </w:rPr>
        <w:t>systems.</w:t>
      </w:r>
      <w:r w:rsidR="00802A41">
        <w:rPr>
          <w:rFonts w:ascii="Arial" w:hAnsi="Arial" w:cs="Arial"/>
          <w:color w:val="000080"/>
        </w:rPr>
        <w:t xml:space="preserve"> Create processes for loading Life Sciences and Oncology Consortium databases.</w:t>
      </w:r>
    </w:p>
    <w:p w14:paraId="03361662" w14:textId="22FF42F3" w:rsidR="00E52973" w:rsidRPr="00615B77" w:rsidRDefault="00E52973" w:rsidP="00E52973">
      <w:pPr>
        <w:jc w:val="both"/>
        <w:rPr>
          <w:rFonts w:ascii="Arial" w:hAnsi="Arial" w:cs="Arial"/>
          <w:i/>
          <w:color w:val="000080"/>
        </w:rPr>
      </w:pPr>
      <w:r w:rsidRPr="00615B77">
        <w:rPr>
          <w:rFonts w:ascii="Arial" w:hAnsi="Arial" w:cs="Arial"/>
          <w:i/>
          <w:color w:val="000080"/>
        </w:rPr>
        <w:t xml:space="preserve">Tools: </w:t>
      </w:r>
      <w:r w:rsidR="00952C0C">
        <w:rPr>
          <w:rFonts w:ascii="Arial" w:hAnsi="Arial" w:cs="Arial"/>
          <w:i/>
          <w:color w:val="000080"/>
        </w:rPr>
        <w:t>MS</w:t>
      </w:r>
      <w:r>
        <w:rPr>
          <w:rFonts w:ascii="Arial" w:hAnsi="Arial" w:cs="Arial"/>
          <w:i/>
          <w:color w:val="000080"/>
        </w:rPr>
        <w:t xml:space="preserve"> SQL Server,</w:t>
      </w:r>
      <w:r w:rsidR="00E50B62">
        <w:rPr>
          <w:rFonts w:ascii="Arial" w:hAnsi="Arial" w:cs="Arial"/>
          <w:i/>
          <w:color w:val="000080"/>
        </w:rPr>
        <w:t xml:space="preserve"> </w:t>
      </w:r>
      <w:r w:rsidR="00F73421">
        <w:rPr>
          <w:rFonts w:ascii="Arial" w:hAnsi="Arial" w:cs="Arial"/>
          <w:i/>
          <w:color w:val="000080"/>
        </w:rPr>
        <w:t xml:space="preserve">SQL Azure, </w:t>
      </w:r>
      <w:r w:rsidR="0035067E">
        <w:rPr>
          <w:rFonts w:ascii="Arial" w:hAnsi="Arial" w:cs="Arial"/>
          <w:i/>
          <w:color w:val="000080"/>
        </w:rPr>
        <w:t xml:space="preserve">Docker, </w:t>
      </w:r>
      <w:r w:rsidR="009E1DAA">
        <w:rPr>
          <w:rFonts w:ascii="Arial" w:hAnsi="Arial" w:cs="Arial"/>
          <w:i/>
          <w:color w:val="000080"/>
        </w:rPr>
        <w:t xml:space="preserve">RabbitMQ, </w:t>
      </w:r>
      <w:r w:rsidR="00F73421">
        <w:rPr>
          <w:rFonts w:ascii="Arial" w:hAnsi="Arial" w:cs="Arial"/>
          <w:i/>
          <w:color w:val="000080"/>
        </w:rPr>
        <w:t xml:space="preserve">VMs, </w:t>
      </w:r>
      <w:r w:rsidR="007C276E" w:rsidRPr="00615B77">
        <w:rPr>
          <w:rFonts w:ascii="Arial" w:hAnsi="Arial" w:cs="Arial"/>
          <w:i/>
          <w:color w:val="000080"/>
        </w:rPr>
        <w:t xml:space="preserve">Oracle, </w:t>
      </w:r>
      <w:r w:rsidR="002A4C62">
        <w:rPr>
          <w:rFonts w:ascii="Arial" w:hAnsi="Arial" w:cs="Arial"/>
          <w:i/>
          <w:color w:val="000080"/>
        </w:rPr>
        <w:t xml:space="preserve">MongoDB, </w:t>
      </w:r>
      <w:r w:rsidR="00186A33">
        <w:rPr>
          <w:rFonts w:ascii="Arial" w:hAnsi="Arial" w:cs="Arial"/>
          <w:i/>
          <w:color w:val="000080"/>
        </w:rPr>
        <w:t xml:space="preserve">Neo4J, </w:t>
      </w:r>
      <w:r w:rsidR="007C276E">
        <w:rPr>
          <w:rFonts w:ascii="Arial" w:hAnsi="Arial" w:cs="Arial"/>
          <w:i/>
          <w:color w:val="000080"/>
        </w:rPr>
        <w:t xml:space="preserve">MySQL, PostgreSQL, </w:t>
      </w:r>
      <w:r w:rsidR="00E50B62">
        <w:rPr>
          <w:rFonts w:ascii="Arial" w:hAnsi="Arial" w:cs="Arial"/>
          <w:i/>
          <w:color w:val="000080"/>
        </w:rPr>
        <w:t>SSIS,</w:t>
      </w:r>
      <w:r>
        <w:rPr>
          <w:rFonts w:ascii="Arial" w:hAnsi="Arial" w:cs="Arial"/>
          <w:i/>
          <w:color w:val="000080"/>
        </w:rPr>
        <w:t xml:space="preserve"> Shell scripts</w:t>
      </w:r>
      <w:r w:rsidR="00952C0C">
        <w:rPr>
          <w:rFonts w:ascii="Arial" w:hAnsi="Arial" w:cs="Arial"/>
          <w:i/>
          <w:color w:val="000080"/>
        </w:rPr>
        <w:t xml:space="preserve"> (Windows</w:t>
      </w:r>
      <w:r w:rsidR="009D4766">
        <w:rPr>
          <w:rFonts w:ascii="Arial" w:hAnsi="Arial" w:cs="Arial"/>
          <w:i/>
          <w:color w:val="000080"/>
        </w:rPr>
        <w:t xml:space="preserve"> Power</w:t>
      </w:r>
      <w:r w:rsidR="0042657B">
        <w:rPr>
          <w:rFonts w:ascii="Arial" w:hAnsi="Arial" w:cs="Arial"/>
          <w:i/>
          <w:color w:val="000080"/>
        </w:rPr>
        <w:t>S</w:t>
      </w:r>
      <w:r w:rsidR="009D4766">
        <w:rPr>
          <w:rFonts w:ascii="Arial" w:hAnsi="Arial" w:cs="Arial"/>
          <w:i/>
          <w:color w:val="000080"/>
        </w:rPr>
        <w:t>hell</w:t>
      </w:r>
      <w:r w:rsidR="00952C0C">
        <w:rPr>
          <w:rFonts w:ascii="Arial" w:hAnsi="Arial" w:cs="Arial"/>
          <w:i/>
          <w:color w:val="000080"/>
        </w:rPr>
        <w:t xml:space="preserve"> &amp; Linux</w:t>
      </w:r>
      <w:r w:rsidR="009D4766">
        <w:rPr>
          <w:rFonts w:ascii="Arial" w:hAnsi="Arial" w:cs="Arial"/>
          <w:i/>
          <w:color w:val="000080"/>
        </w:rPr>
        <w:t xml:space="preserve"> csh/bash/sh</w:t>
      </w:r>
      <w:r w:rsidR="00952C0C">
        <w:rPr>
          <w:rFonts w:ascii="Arial" w:hAnsi="Arial" w:cs="Arial"/>
          <w:i/>
          <w:color w:val="000080"/>
        </w:rPr>
        <w:t>)</w:t>
      </w:r>
      <w:r>
        <w:rPr>
          <w:rFonts w:ascii="Arial" w:hAnsi="Arial" w:cs="Arial"/>
          <w:i/>
          <w:color w:val="000080"/>
        </w:rPr>
        <w:t xml:space="preserve">, </w:t>
      </w:r>
      <w:r w:rsidR="00D25A16">
        <w:rPr>
          <w:rFonts w:ascii="Arial" w:hAnsi="Arial" w:cs="Arial"/>
          <w:i/>
          <w:color w:val="000080"/>
        </w:rPr>
        <w:t xml:space="preserve">EMRs (EPIC, Mosaiq, AriaMO/RO, OncoEMR, etc.), </w:t>
      </w:r>
      <w:r w:rsidR="00E50B62">
        <w:rPr>
          <w:rFonts w:ascii="Arial" w:hAnsi="Arial" w:cs="Arial"/>
          <w:i/>
          <w:color w:val="000080"/>
        </w:rPr>
        <w:t>Visual Studio/</w:t>
      </w:r>
      <w:r>
        <w:rPr>
          <w:rFonts w:ascii="Arial" w:hAnsi="Arial" w:cs="Arial"/>
          <w:i/>
          <w:color w:val="000080"/>
        </w:rPr>
        <w:t>TFS.</w:t>
      </w:r>
    </w:p>
    <w:p w14:paraId="4D0560A1" w14:textId="77777777" w:rsidR="00B730F1" w:rsidRDefault="00B730F1" w:rsidP="00B730F1">
      <w:pPr>
        <w:tabs>
          <w:tab w:val="left" w:pos="720"/>
          <w:tab w:val="right" w:pos="9252"/>
          <w:tab w:val="right" w:pos="10800"/>
        </w:tabs>
        <w:spacing w:before="120"/>
        <w:jc w:val="both"/>
        <w:outlineLvl w:val="0"/>
        <w:rPr>
          <w:rFonts w:ascii="Arial" w:hAnsi="Arial" w:cs="Arial"/>
          <w:b/>
          <w:color w:val="000080"/>
        </w:rPr>
      </w:pPr>
      <w:r w:rsidRPr="00615B77">
        <w:rPr>
          <w:rFonts w:ascii="Arial" w:hAnsi="Arial" w:cs="Arial"/>
          <w:b/>
          <w:color w:val="FF3300"/>
        </w:rPr>
        <w:t xml:space="preserve">Sr. </w:t>
      </w:r>
      <w:r w:rsidR="00EA08F5" w:rsidRPr="00615B77">
        <w:rPr>
          <w:rFonts w:ascii="Arial" w:hAnsi="Arial" w:cs="Arial"/>
          <w:b/>
          <w:color w:val="FF3300"/>
        </w:rPr>
        <w:t xml:space="preserve">Database </w:t>
      </w:r>
      <w:r w:rsidRPr="00615B77">
        <w:rPr>
          <w:rFonts w:ascii="Arial" w:hAnsi="Arial" w:cs="Arial"/>
          <w:b/>
          <w:color w:val="FF3300"/>
        </w:rPr>
        <w:t>Architect</w:t>
      </w:r>
      <w:r w:rsidRPr="00615B77">
        <w:rPr>
          <w:rFonts w:ascii="Arial" w:hAnsi="Arial" w:cs="Arial"/>
          <w:b/>
          <w:color w:val="000080"/>
        </w:rPr>
        <w:t xml:space="preserve">, </w:t>
      </w:r>
      <w:r>
        <w:rPr>
          <w:rFonts w:ascii="Arial" w:hAnsi="Arial" w:cs="Arial"/>
          <w:b/>
          <w:color w:val="000080"/>
        </w:rPr>
        <w:t xml:space="preserve">Braxton Technologies, Inc., Colorado Springs, CO </w:t>
      </w:r>
      <w:r w:rsidR="003F6D6B">
        <w:rPr>
          <w:rFonts w:ascii="Arial" w:hAnsi="Arial" w:cs="Arial"/>
          <w:b/>
          <w:color w:val="000080"/>
        </w:rPr>
        <w:t>[telecommute]</w:t>
      </w:r>
    </w:p>
    <w:p w14:paraId="6258CEB7" w14:textId="77777777" w:rsidR="00B730F1" w:rsidRPr="00615B77" w:rsidRDefault="000922AE" w:rsidP="00B730F1">
      <w:pPr>
        <w:tabs>
          <w:tab w:val="left" w:pos="720"/>
          <w:tab w:val="right" w:pos="9252"/>
          <w:tab w:val="right" w:pos="10800"/>
        </w:tabs>
        <w:jc w:val="both"/>
        <w:outlineLvl w:val="0"/>
        <w:rPr>
          <w:rFonts w:ascii="Arial" w:hAnsi="Arial" w:cs="Arial"/>
          <w:b/>
          <w:color w:val="000080"/>
        </w:rPr>
      </w:pPr>
      <w:r>
        <w:rPr>
          <w:rFonts w:ascii="Arial" w:hAnsi="Arial" w:cs="Arial"/>
          <w:b/>
          <w:color w:val="000080"/>
        </w:rPr>
        <w:t>7</w:t>
      </w:r>
      <w:r w:rsidR="00B730F1">
        <w:rPr>
          <w:rFonts w:ascii="Arial" w:hAnsi="Arial" w:cs="Arial"/>
          <w:b/>
          <w:color w:val="000080"/>
        </w:rPr>
        <w:t xml:space="preserve">/2010 – </w:t>
      </w:r>
      <w:r w:rsidR="008F7061">
        <w:rPr>
          <w:rFonts w:ascii="Arial" w:hAnsi="Arial" w:cs="Arial"/>
          <w:b/>
          <w:color w:val="000080"/>
        </w:rPr>
        <w:t>9/2011</w:t>
      </w:r>
    </w:p>
    <w:p w14:paraId="03FF253D" w14:textId="77777777" w:rsidR="00B730F1" w:rsidRDefault="00B730F1" w:rsidP="00B730F1">
      <w:pPr>
        <w:tabs>
          <w:tab w:val="left" w:pos="720"/>
          <w:tab w:val="right" w:pos="9252"/>
          <w:tab w:val="right" w:pos="10800"/>
        </w:tabs>
        <w:jc w:val="both"/>
        <w:outlineLvl w:val="0"/>
        <w:rPr>
          <w:rFonts w:ascii="Arial" w:hAnsi="Arial" w:cs="Arial"/>
          <w:color w:val="000080"/>
        </w:rPr>
      </w:pPr>
      <w:r>
        <w:rPr>
          <w:rFonts w:ascii="Arial" w:hAnsi="Arial" w:cs="Arial"/>
          <w:color w:val="000080"/>
        </w:rPr>
        <w:t>Technical Lead/Major contributor in design, architecture</w:t>
      </w:r>
      <w:r w:rsidR="00943282">
        <w:rPr>
          <w:rFonts w:ascii="Arial" w:hAnsi="Arial" w:cs="Arial"/>
          <w:color w:val="000080"/>
        </w:rPr>
        <w:t xml:space="preserve">, </w:t>
      </w:r>
      <w:r w:rsidR="00137CFB">
        <w:rPr>
          <w:rFonts w:ascii="Arial" w:hAnsi="Arial" w:cs="Arial"/>
          <w:color w:val="000080"/>
        </w:rPr>
        <w:t xml:space="preserve">DB </w:t>
      </w:r>
      <w:r>
        <w:rPr>
          <w:rFonts w:ascii="Arial" w:hAnsi="Arial" w:cs="Arial"/>
          <w:color w:val="000080"/>
        </w:rPr>
        <w:t xml:space="preserve">development </w:t>
      </w:r>
      <w:r w:rsidR="00943282">
        <w:rPr>
          <w:rFonts w:ascii="Arial" w:hAnsi="Arial" w:cs="Arial"/>
          <w:color w:val="000080"/>
        </w:rPr>
        <w:t xml:space="preserve">and performance tuning </w:t>
      </w:r>
      <w:r>
        <w:rPr>
          <w:rFonts w:ascii="Arial" w:hAnsi="Arial" w:cs="Arial"/>
          <w:color w:val="000080"/>
        </w:rPr>
        <w:t>of satellite launch/orbit tracking system, and global geo-tracking/navigation decision support</w:t>
      </w:r>
      <w:r w:rsidR="00DE143E">
        <w:rPr>
          <w:rFonts w:ascii="Arial" w:hAnsi="Arial" w:cs="Arial"/>
          <w:color w:val="000080"/>
        </w:rPr>
        <w:t>/reporting</w:t>
      </w:r>
      <w:r>
        <w:rPr>
          <w:rFonts w:ascii="Arial" w:hAnsi="Arial" w:cs="Arial"/>
          <w:color w:val="000080"/>
        </w:rPr>
        <w:t xml:space="preserve"> system for major government/military contractors. Performance optimization in a transaction-intensive real-time data feed </w:t>
      </w:r>
      <w:r w:rsidR="00C87358">
        <w:rPr>
          <w:rFonts w:ascii="Arial" w:hAnsi="Arial" w:cs="Arial"/>
          <w:color w:val="000080"/>
        </w:rPr>
        <w:t xml:space="preserve">VLDB </w:t>
      </w:r>
      <w:r>
        <w:rPr>
          <w:rFonts w:ascii="Arial" w:hAnsi="Arial" w:cs="Arial"/>
          <w:color w:val="000080"/>
        </w:rPr>
        <w:t xml:space="preserve">environments. </w:t>
      </w:r>
      <w:r w:rsidR="00FC4A32">
        <w:rPr>
          <w:rFonts w:ascii="Arial" w:hAnsi="Arial" w:cs="Arial"/>
          <w:color w:val="000080"/>
        </w:rPr>
        <w:t>Responsible for DB releases.</w:t>
      </w:r>
      <w:r w:rsidR="00520405">
        <w:rPr>
          <w:rFonts w:ascii="Arial" w:hAnsi="Arial" w:cs="Arial"/>
          <w:color w:val="000080"/>
        </w:rPr>
        <w:t xml:space="preserve"> </w:t>
      </w:r>
      <w:r w:rsidR="00053D5E">
        <w:rPr>
          <w:rFonts w:ascii="Arial" w:hAnsi="Arial" w:cs="Arial"/>
          <w:color w:val="000080"/>
        </w:rPr>
        <w:t>E</w:t>
      </w:r>
      <w:r w:rsidR="00520405">
        <w:rPr>
          <w:rFonts w:ascii="Arial" w:hAnsi="Arial" w:cs="Arial"/>
          <w:color w:val="000080"/>
        </w:rPr>
        <w:t xml:space="preserve">xtensive </w:t>
      </w:r>
      <w:r w:rsidR="00E52973">
        <w:rPr>
          <w:rFonts w:ascii="Arial" w:hAnsi="Arial" w:cs="Arial"/>
          <w:color w:val="000080"/>
        </w:rPr>
        <w:t>data mining/data cleanup. Creation/maintenance of</w:t>
      </w:r>
      <w:r w:rsidR="00520405">
        <w:rPr>
          <w:rFonts w:ascii="Arial" w:hAnsi="Arial" w:cs="Arial"/>
          <w:color w:val="000080"/>
        </w:rPr>
        <w:t xml:space="preserve"> ETL</w:t>
      </w:r>
      <w:r w:rsidR="00053D5E">
        <w:rPr>
          <w:rFonts w:ascii="Arial" w:hAnsi="Arial" w:cs="Arial"/>
          <w:color w:val="000080"/>
        </w:rPr>
        <w:t xml:space="preserve"> scripts to support </w:t>
      </w:r>
      <w:r w:rsidR="00520405">
        <w:rPr>
          <w:rFonts w:ascii="Arial" w:hAnsi="Arial" w:cs="Arial"/>
          <w:color w:val="000080"/>
        </w:rPr>
        <w:t>a variety of data sources.</w:t>
      </w:r>
    </w:p>
    <w:p w14:paraId="6E445812" w14:textId="77777777" w:rsidR="00B730F1" w:rsidRPr="00615B77" w:rsidRDefault="00B730F1" w:rsidP="00B730F1">
      <w:pPr>
        <w:jc w:val="both"/>
        <w:rPr>
          <w:rFonts w:ascii="Arial" w:hAnsi="Arial" w:cs="Arial"/>
          <w:i/>
          <w:color w:val="000080"/>
        </w:rPr>
      </w:pPr>
      <w:r w:rsidRPr="00615B77">
        <w:rPr>
          <w:rFonts w:ascii="Arial" w:hAnsi="Arial" w:cs="Arial"/>
          <w:i/>
          <w:color w:val="000080"/>
        </w:rPr>
        <w:t xml:space="preserve">Tools: Oracle, </w:t>
      </w:r>
      <w:r>
        <w:rPr>
          <w:rFonts w:ascii="Arial" w:hAnsi="Arial" w:cs="Arial"/>
          <w:i/>
          <w:color w:val="000080"/>
        </w:rPr>
        <w:t xml:space="preserve">MySQL, </w:t>
      </w:r>
      <w:r w:rsidR="00FC4A32">
        <w:rPr>
          <w:rFonts w:ascii="Arial" w:hAnsi="Arial" w:cs="Arial"/>
          <w:i/>
          <w:color w:val="000080"/>
        </w:rPr>
        <w:t>Linux</w:t>
      </w:r>
      <w:r w:rsidR="00CD72D6">
        <w:rPr>
          <w:rFonts w:ascii="Arial" w:hAnsi="Arial" w:cs="Arial"/>
          <w:i/>
          <w:color w:val="000080"/>
        </w:rPr>
        <w:t xml:space="preserve"> Shell scripts</w:t>
      </w:r>
      <w:r w:rsidR="00FC4A32">
        <w:rPr>
          <w:rFonts w:ascii="Arial" w:hAnsi="Arial" w:cs="Arial"/>
          <w:i/>
          <w:color w:val="000080"/>
        </w:rPr>
        <w:t xml:space="preserve">, </w:t>
      </w:r>
      <w:r w:rsidR="00CD72D6">
        <w:rPr>
          <w:rFonts w:ascii="Arial" w:hAnsi="Arial" w:cs="Arial"/>
          <w:i/>
          <w:color w:val="000080"/>
        </w:rPr>
        <w:t>Python scripts</w:t>
      </w:r>
      <w:r w:rsidR="000D78F6">
        <w:rPr>
          <w:rFonts w:ascii="Arial" w:hAnsi="Arial" w:cs="Arial"/>
          <w:i/>
          <w:color w:val="000080"/>
        </w:rPr>
        <w:t xml:space="preserve">, </w:t>
      </w:r>
      <w:r w:rsidRPr="00615B77">
        <w:rPr>
          <w:rFonts w:ascii="Arial" w:hAnsi="Arial" w:cs="Arial"/>
          <w:i/>
          <w:color w:val="000080"/>
        </w:rPr>
        <w:t xml:space="preserve">TOAD, </w:t>
      </w:r>
      <w:r w:rsidR="00520405">
        <w:rPr>
          <w:rFonts w:ascii="Arial" w:hAnsi="Arial" w:cs="Arial"/>
          <w:i/>
          <w:color w:val="000080"/>
        </w:rPr>
        <w:t>Excel</w:t>
      </w:r>
      <w:r w:rsidR="007F337C">
        <w:rPr>
          <w:rFonts w:ascii="Arial" w:hAnsi="Arial" w:cs="Arial"/>
          <w:i/>
          <w:color w:val="000080"/>
        </w:rPr>
        <w:t>/Macros</w:t>
      </w:r>
      <w:r w:rsidR="00520405">
        <w:rPr>
          <w:rFonts w:ascii="Arial" w:hAnsi="Arial" w:cs="Arial"/>
          <w:i/>
          <w:color w:val="000080"/>
        </w:rPr>
        <w:t xml:space="preserve">, </w:t>
      </w:r>
      <w:r w:rsidRPr="00615B77">
        <w:rPr>
          <w:rFonts w:ascii="Arial" w:hAnsi="Arial" w:cs="Arial"/>
          <w:i/>
          <w:color w:val="000080"/>
        </w:rPr>
        <w:t>ERWin</w:t>
      </w:r>
      <w:r w:rsidR="00FC4A32">
        <w:rPr>
          <w:rFonts w:ascii="Arial" w:hAnsi="Arial" w:cs="Arial"/>
          <w:i/>
          <w:color w:val="000080"/>
        </w:rPr>
        <w:t>, Seapine SCM, TestTrack.</w:t>
      </w:r>
    </w:p>
    <w:p w14:paraId="4EF38C3F" w14:textId="77777777" w:rsidR="000922AE" w:rsidRPr="00615B77" w:rsidRDefault="000922AE" w:rsidP="000922AE">
      <w:pPr>
        <w:tabs>
          <w:tab w:val="right" w:pos="9252"/>
          <w:tab w:val="right" w:pos="10800"/>
        </w:tabs>
        <w:spacing w:before="120"/>
        <w:jc w:val="both"/>
        <w:outlineLvl w:val="0"/>
        <w:rPr>
          <w:rFonts w:ascii="Arial" w:hAnsi="Arial" w:cs="Arial"/>
          <w:b/>
          <w:color w:val="000080"/>
        </w:rPr>
      </w:pPr>
      <w:r w:rsidRPr="00615B77">
        <w:rPr>
          <w:rFonts w:ascii="Arial" w:hAnsi="Arial" w:cs="Arial"/>
          <w:b/>
          <w:color w:val="FF3300"/>
        </w:rPr>
        <w:t>Sr. Database Architect</w:t>
      </w:r>
      <w:r w:rsidR="00AA2A72">
        <w:rPr>
          <w:rFonts w:ascii="Arial" w:hAnsi="Arial" w:cs="Arial"/>
          <w:b/>
          <w:color w:val="FF3300"/>
        </w:rPr>
        <w:t xml:space="preserve"> / Perf. Tuning</w:t>
      </w:r>
      <w:r w:rsidRPr="00615B77">
        <w:rPr>
          <w:rFonts w:ascii="Arial" w:hAnsi="Arial" w:cs="Arial"/>
          <w:b/>
          <w:color w:val="000080"/>
        </w:rPr>
        <w:t xml:space="preserve">, </w:t>
      </w:r>
      <w:r>
        <w:rPr>
          <w:rFonts w:ascii="Arial" w:hAnsi="Arial" w:cs="Arial"/>
          <w:b/>
          <w:color w:val="000080"/>
        </w:rPr>
        <w:t>DigiNext,</w:t>
      </w:r>
      <w:r w:rsidR="00AA2A72">
        <w:rPr>
          <w:rFonts w:ascii="Arial" w:hAnsi="Arial" w:cs="Arial"/>
          <w:b/>
          <w:color w:val="000080"/>
        </w:rPr>
        <w:t xml:space="preserve"> Boston, MA</w:t>
      </w:r>
      <w:r w:rsidR="009366A4">
        <w:rPr>
          <w:rFonts w:ascii="Arial" w:hAnsi="Arial" w:cs="Arial"/>
          <w:b/>
          <w:color w:val="000080"/>
        </w:rPr>
        <w:t xml:space="preserve"> for Netherlands HQ</w:t>
      </w:r>
      <w:r w:rsidR="003F6D6B">
        <w:rPr>
          <w:rFonts w:ascii="Arial" w:hAnsi="Arial" w:cs="Arial"/>
          <w:b/>
          <w:color w:val="000080"/>
        </w:rPr>
        <w:t xml:space="preserve"> [telecommute]</w:t>
      </w:r>
    </w:p>
    <w:p w14:paraId="70582154" w14:textId="77777777" w:rsidR="000922AE" w:rsidRPr="00615B77" w:rsidRDefault="000922AE" w:rsidP="000922AE">
      <w:pPr>
        <w:tabs>
          <w:tab w:val="right" w:pos="9252"/>
          <w:tab w:val="right" w:pos="10800"/>
        </w:tabs>
        <w:jc w:val="both"/>
        <w:outlineLvl w:val="0"/>
        <w:rPr>
          <w:rFonts w:ascii="Arial" w:hAnsi="Arial" w:cs="Arial"/>
          <w:b/>
          <w:color w:val="000080"/>
        </w:rPr>
      </w:pPr>
      <w:r>
        <w:rPr>
          <w:rFonts w:ascii="Arial" w:hAnsi="Arial" w:cs="Arial"/>
          <w:b/>
          <w:color w:val="000080"/>
        </w:rPr>
        <w:t>5</w:t>
      </w:r>
      <w:r w:rsidRPr="00615B77">
        <w:rPr>
          <w:rFonts w:ascii="Arial" w:hAnsi="Arial" w:cs="Arial"/>
          <w:b/>
          <w:color w:val="000080"/>
        </w:rPr>
        <w:t>/2010</w:t>
      </w:r>
      <w:r>
        <w:rPr>
          <w:rFonts w:ascii="Arial" w:hAnsi="Arial" w:cs="Arial"/>
          <w:b/>
          <w:color w:val="000080"/>
        </w:rPr>
        <w:t xml:space="preserve"> – 6</w:t>
      </w:r>
      <w:r w:rsidRPr="00615B77">
        <w:rPr>
          <w:rFonts w:ascii="Arial" w:hAnsi="Arial" w:cs="Arial"/>
          <w:b/>
          <w:color w:val="000080"/>
        </w:rPr>
        <w:t>/2010</w:t>
      </w:r>
    </w:p>
    <w:p w14:paraId="0003888F" w14:textId="77777777" w:rsidR="000922AE" w:rsidRPr="00615B77" w:rsidRDefault="000922AE" w:rsidP="000922AE">
      <w:pPr>
        <w:tabs>
          <w:tab w:val="right" w:pos="9252"/>
          <w:tab w:val="right" w:pos="10800"/>
        </w:tabs>
        <w:jc w:val="both"/>
        <w:outlineLvl w:val="0"/>
        <w:rPr>
          <w:rFonts w:ascii="Arial" w:hAnsi="Arial" w:cs="Arial"/>
          <w:color w:val="000080"/>
        </w:rPr>
      </w:pPr>
      <w:r>
        <w:rPr>
          <w:rFonts w:ascii="Arial" w:hAnsi="Arial" w:cs="Arial"/>
          <w:color w:val="000080"/>
        </w:rPr>
        <w:t xml:space="preserve">Performance tuning in a transaction-intensive VLDB environment, with </w:t>
      </w:r>
      <w:r w:rsidR="002469E5">
        <w:rPr>
          <w:rFonts w:ascii="Arial" w:hAnsi="Arial" w:cs="Arial"/>
          <w:color w:val="000080"/>
        </w:rPr>
        <w:t>round-the-clock</w:t>
      </w:r>
      <w:r>
        <w:rPr>
          <w:rFonts w:ascii="Arial" w:hAnsi="Arial" w:cs="Arial"/>
          <w:color w:val="000080"/>
        </w:rPr>
        <w:t xml:space="preserve"> data collection</w:t>
      </w:r>
      <w:r w:rsidR="00B91522">
        <w:rPr>
          <w:rFonts w:ascii="Arial" w:hAnsi="Arial" w:cs="Arial"/>
          <w:color w:val="000080"/>
        </w:rPr>
        <w:t xml:space="preserve"> </w:t>
      </w:r>
      <w:r>
        <w:rPr>
          <w:rFonts w:ascii="Arial" w:hAnsi="Arial" w:cs="Arial"/>
          <w:color w:val="000080"/>
        </w:rPr>
        <w:t xml:space="preserve">and reporting. </w:t>
      </w:r>
      <w:r w:rsidR="00E3165E">
        <w:rPr>
          <w:rFonts w:ascii="Arial" w:hAnsi="Arial" w:cs="Arial"/>
          <w:color w:val="000080"/>
        </w:rPr>
        <w:t xml:space="preserve">Achieved reduction in database response times </w:t>
      </w:r>
      <w:r w:rsidR="00B13F18">
        <w:rPr>
          <w:rFonts w:ascii="Arial" w:hAnsi="Arial" w:cs="Arial"/>
          <w:color w:val="000080"/>
        </w:rPr>
        <w:t xml:space="preserve">for complex queries </w:t>
      </w:r>
      <w:r w:rsidR="00E3165E">
        <w:rPr>
          <w:rFonts w:ascii="Arial" w:hAnsi="Arial" w:cs="Arial"/>
          <w:color w:val="000080"/>
        </w:rPr>
        <w:t>from several minutes to sub-second.</w:t>
      </w:r>
    </w:p>
    <w:p w14:paraId="229A7EF0" w14:textId="77777777" w:rsidR="000922AE" w:rsidRPr="00615B77" w:rsidRDefault="000922AE" w:rsidP="000922AE">
      <w:pPr>
        <w:jc w:val="both"/>
        <w:rPr>
          <w:rFonts w:ascii="Arial" w:hAnsi="Arial" w:cs="Arial"/>
          <w:i/>
          <w:color w:val="000080"/>
        </w:rPr>
      </w:pPr>
      <w:r w:rsidRPr="00615B77">
        <w:rPr>
          <w:rFonts w:ascii="Arial" w:hAnsi="Arial" w:cs="Arial"/>
          <w:i/>
          <w:color w:val="000080"/>
        </w:rPr>
        <w:t xml:space="preserve">Tools: </w:t>
      </w:r>
      <w:r w:rsidR="007E7C68">
        <w:rPr>
          <w:rFonts w:ascii="Arial" w:hAnsi="Arial" w:cs="Arial"/>
          <w:i/>
          <w:color w:val="000080"/>
        </w:rPr>
        <w:t>MySQL</w:t>
      </w:r>
      <w:r w:rsidRPr="00615B77">
        <w:rPr>
          <w:rFonts w:ascii="Arial" w:hAnsi="Arial" w:cs="Arial"/>
          <w:i/>
          <w:color w:val="000080"/>
        </w:rPr>
        <w:t>, TOAD</w:t>
      </w:r>
    </w:p>
    <w:p w14:paraId="1C047E61" w14:textId="77777777" w:rsidR="002652B4" w:rsidRPr="00615B77" w:rsidRDefault="002652B4" w:rsidP="00615B77">
      <w:pPr>
        <w:tabs>
          <w:tab w:val="right" w:pos="9252"/>
          <w:tab w:val="right" w:pos="10800"/>
        </w:tabs>
        <w:spacing w:before="120"/>
        <w:jc w:val="both"/>
        <w:outlineLvl w:val="0"/>
        <w:rPr>
          <w:rFonts w:ascii="Arial" w:hAnsi="Arial" w:cs="Arial"/>
          <w:b/>
          <w:color w:val="000080"/>
        </w:rPr>
      </w:pPr>
      <w:r w:rsidRPr="00615B77">
        <w:rPr>
          <w:rFonts w:ascii="Arial" w:hAnsi="Arial" w:cs="Arial"/>
          <w:b/>
          <w:color w:val="FF3300"/>
        </w:rPr>
        <w:t>Sr. Database Architect</w:t>
      </w:r>
      <w:r w:rsidRPr="00615B77">
        <w:rPr>
          <w:rFonts w:ascii="Arial" w:hAnsi="Arial" w:cs="Arial"/>
          <w:b/>
          <w:color w:val="000080"/>
        </w:rPr>
        <w:t xml:space="preserve">, EnerNOC, Boston, MA </w:t>
      </w:r>
      <w:r w:rsidRPr="00615B77">
        <w:rPr>
          <w:rFonts w:ascii="Arial" w:hAnsi="Arial" w:cs="Arial"/>
          <w:b/>
          <w:color w:val="000080"/>
        </w:rPr>
        <w:tab/>
      </w:r>
    </w:p>
    <w:p w14:paraId="73711196" w14:textId="77777777" w:rsidR="002652B4" w:rsidRPr="00615B77" w:rsidRDefault="002652B4" w:rsidP="00615B77">
      <w:pPr>
        <w:tabs>
          <w:tab w:val="right" w:pos="9252"/>
          <w:tab w:val="right" w:pos="10800"/>
        </w:tabs>
        <w:jc w:val="both"/>
        <w:outlineLvl w:val="0"/>
        <w:rPr>
          <w:rFonts w:ascii="Arial" w:hAnsi="Arial" w:cs="Arial"/>
          <w:b/>
          <w:color w:val="000080"/>
        </w:rPr>
      </w:pPr>
      <w:r w:rsidRPr="00615B77">
        <w:rPr>
          <w:rFonts w:ascii="Arial" w:hAnsi="Arial" w:cs="Arial"/>
          <w:b/>
          <w:color w:val="000080"/>
        </w:rPr>
        <w:t>3/2010</w:t>
      </w:r>
      <w:r w:rsidR="00B730F1">
        <w:rPr>
          <w:rFonts w:ascii="Arial" w:hAnsi="Arial" w:cs="Arial"/>
          <w:b/>
          <w:color w:val="000080"/>
        </w:rPr>
        <w:t xml:space="preserve"> – 5</w:t>
      </w:r>
      <w:r w:rsidR="00B730F1" w:rsidRPr="00615B77">
        <w:rPr>
          <w:rFonts w:ascii="Arial" w:hAnsi="Arial" w:cs="Arial"/>
          <w:b/>
          <w:color w:val="000080"/>
        </w:rPr>
        <w:t>/2010</w:t>
      </w:r>
    </w:p>
    <w:p w14:paraId="53BC8E7B" w14:textId="77777777" w:rsidR="002652B4" w:rsidRPr="00615B77" w:rsidRDefault="002652B4" w:rsidP="00615B77">
      <w:pPr>
        <w:tabs>
          <w:tab w:val="right" w:pos="9252"/>
          <w:tab w:val="right" w:pos="10800"/>
        </w:tabs>
        <w:jc w:val="both"/>
        <w:outlineLvl w:val="0"/>
        <w:rPr>
          <w:rFonts w:ascii="Arial" w:hAnsi="Arial" w:cs="Arial"/>
          <w:color w:val="000080"/>
        </w:rPr>
      </w:pPr>
      <w:r w:rsidRPr="00615B77">
        <w:rPr>
          <w:rFonts w:ascii="Arial" w:hAnsi="Arial" w:cs="Arial"/>
          <w:color w:val="000080"/>
        </w:rPr>
        <w:t xml:space="preserve">Database design, ETL, </w:t>
      </w:r>
      <w:r>
        <w:rPr>
          <w:rFonts w:ascii="Arial" w:hAnsi="Arial" w:cs="Arial"/>
          <w:color w:val="000080"/>
        </w:rPr>
        <w:t>&amp;</w:t>
      </w:r>
      <w:r w:rsidRPr="00615B77">
        <w:rPr>
          <w:rFonts w:ascii="Arial" w:hAnsi="Arial" w:cs="Arial"/>
          <w:color w:val="000080"/>
        </w:rPr>
        <w:t xml:space="preserve"> development to </w:t>
      </w:r>
      <w:r w:rsidR="00E85671">
        <w:rPr>
          <w:rFonts w:ascii="Arial" w:hAnsi="Arial" w:cs="Arial"/>
          <w:color w:val="000080"/>
        </w:rPr>
        <w:t>assist client in preparation</w:t>
      </w:r>
      <w:r w:rsidRPr="00615B77">
        <w:rPr>
          <w:rFonts w:ascii="Arial" w:hAnsi="Arial" w:cs="Arial"/>
          <w:color w:val="000080"/>
        </w:rPr>
        <w:t xml:space="preserve"> for key presentation for Massachusetts Department of Energy Resources (DOER). Presentation resulted in </w:t>
      </w:r>
      <w:r w:rsidR="00E85671">
        <w:rPr>
          <w:rFonts w:ascii="Arial" w:hAnsi="Arial" w:cs="Arial"/>
          <w:color w:val="000080"/>
        </w:rPr>
        <w:t xml:space="preserve">client </w:t>
      </w:r>
      <w:r w:rsidRPr="00615B77">
        <w:rPr>
          <w:rFonts w:ascii="Arial" w:hAnsi="Arial" w:cs="Arial"/>
          <w:color w:val="000080"/>
        </w:rPr>
        <w:t>winning the project</w:t>
      </w:r>
      <w:r w:rsidR="007B50C8">
        <w:rPr>
          <w:rFonts w:ascii="Arial" w:hAnsi="Arial" w:cs="Arial"/>
          <w:color w:val="000080"/>
        </w:rPr>
        <w:t xml:space="preserve"> bid</w:t>
      </w:r>
      <w:r w:rsidRPr="00615B77">
        <w:rPr>
          <w:rFonts w:ascii="Arial" w:hAnsi="Arial" w:cs="Arial"/>
          <w:color w:val="000080"/>
        </w:rPr>
        <w:t>.</w:t>
      </w:r>
    </w:p>
    <w:p w14:paraId="03B2E4F8" w14:textId="77777777" w:rsidR="002652B4" w:rsidRPr="00615B77" w:rsidRDefault="002652B4" w:rsidP="00615B77">
      <w:pPr>
        <w:jc w:val="both"/>
        <w:rPr>
          <w:rFonts w:ascii="Arial" w:hAnsi="Arial" w:cs="Arial"/>
          <w:i/>
          <w:color w:val="000080"/>
        </w:rPr>
      </w:pPr>
      <w:r w:rsidRPr="00615B77">
        <w:rPr>
          <w:rFonts w:ascii="Arial" w:hAnsi="Arial" w:cs="Arial"/>
          <w:i/>
          <w:color w:val="000080"/>
        </w:rPr>
        <w:t xml:space="preserve">Tools: Oracle, </w:t>
      </w:r>
      <w:r w:rsidR="002A161F" w:rsidRPr="00615B77">
        <w:rPr>
          <w:rFonts w:ascii="Arial" w:hAnsi="Arial" w:cs="Arial"/>
          <w:i/>
          <w:color w:val="000080"/>
        </w:rPr>
        <w:t xml:space="preserve">MS Access, </w:t>
      </w:r>
      <w:r w:rsidRPr="00615B77">
        <w:rPr>
          <w:rFonts w:ascii="Arial" w:hAnsi="Arial" w:cs="Arial"/>
          <w:i/>
          <w:color w:val="000080"/>
        </w:rPr>
        <w:t>TOAD, ERWin</w:t>
      </w:r>
    </w:p>
    <w:p w14:paraId="0106C13C" w14:textId="77777777" w:rsidR="00B730F1" w:rsidRDefault="006D6570" w:rsidP="00D25A16">
      <w:pPr>
        <w:tabs>
          <w:tab w:val="right" w:pos="9252"/>
          <w:tab w:val="right" w:pos="10800"/>
        </w:tabs>
        <w:spacing w:before="120"/>
        <w:jc w:val="both"/>
        <w:outlineLvl w:val="0"/>
        <w:rPr>
          <w:rFonts w:ascii="Arial" w:hAnsi="Arial" w:cs="Arial"/>
          <w:b/>
          <w:color w:val="000080"/>
        </w:rPr>
      </w:pPr>
      <w:r>
        <w:rPr>
          <w:rFonts w:ascii="Arial" w:hAnsi="Arial" w:cs="Arial"/>
          <w:b/>
          <w:color w:val="FF3300"/>
        </w:rPr>
        <w:t>Project Manager/Sr. Architect</w:t>
      </w:r>
      <w:r w:rsidR="00B730F1" w:rsidRPr="00615B77">
        <w:rPr>
          <w:rFonts w:ascii="Arial" w:hAnsi="Arial" w:cs="Arial"/>
          <w:b/>
          <w:color w:val="000080"/>
        </w:rPr>
        <w:t xml:space="preserve">, </w:t>
      </w:r>
      <w:r w:rsidR="00B730F1">
        <w:rPr>
          <w:rFonts w:ascii="Arial" w:hAnsi="Arial" w:cs="Arial"/>
          <w:b/>
          <w:color w:val="000080"/>
        </w:rPr>
        <w:t>DinnerOut</w:t>
      </w:r>
      <w:r w:rsidR="00B730F1" w:rsidRPr="00615B77">
        <w:rPr>
          <w:rFonts w:ascii="Arial" w:hAnsi="Arial" w:cs="Arial"/>
          <w:b/>
          <w:color w:val="000080"/>
        </w:rPr>
        <w:t xml:space="preserve">, </w:t>
      </w:r>
      <w:r w:rsidR="000128B5">
        <w:rPr>
          <w:rFonts w:ascii="Arial" w:hAnsi="Arial" w:cs="Arial"/>
          <w:b/>
          <w:color w:val="000080"/>
        </w:rPr>
        <w:t>Fort</w:t>
      </w:r>
      <w:r w:rsidR="00B730F1">
        <w:rPr>
          <w:rFonts w:ascii="Arial" w:hAnsi="Arial" w:cs="Arial"/>
          <w:b/>
          <w:color w:val="000080"/>
        </w:rPr>
        <w:t xml:space="preserve"> Lauderdale, FL</w:t>
      </w:r>
      <w:r w:rsidR="003F6D6B">
        <w:rPr>
          <w:rFonts w:ascii="Arial" w:hAnsi="Arial" w:cs="Arial"/>
          <w:b/>
          <w:color w:val="000080"/>
        </w:rPr>
        <w:t xml:space="preserve"> [telecommute]</w:t>
      </w:r>
    </w:p>
    <w:p w14:paraId="7B2FC4AE" w14:textId="77777777" w:rsidR="00B730F1" w:rsidRDefault="00B730F1" w:rsidP="00B730F1">
      <w:pPr>
        <w:tabs>
          <w:tab w:val="right" w:pos="9252"/>
          <w:tab w:val="right" w:pos="10800"/>
        </w:tabs>
        <w:jc w:val="both"/>
        <w:outlineLvl w:val="0"/>
        <w:rPr>
          <w:rFonts w:ascii="Arial" w:hAnsi="Arial" w:cs="Arial"/>
          <w:b/>
          <w:color w:val="000080"/>
        </w:rPr>
      </w:pPr>
      <w:r>
        <w:rPr>
          <w:rFonts w:ascii="Arial" w:hAnsi="Arial" w:cs="Arial"/>
          <w:b/>
          <w:color w:val="000080"/>
        </w:rPr>
        <w:t>2/2008 – 3/2010</w:t>
      </w:r>
    </w:p>
    <w:p w14:paraId="729935A7" w14:textId="77777777" w:rsidR="00B730F1" w:rsidRDefault="00B730F1" w:rsidP="00B730F1">
      <w:pPr>
        <w:tabs>
          <w:tab w:val="right" w:pos="9252"/>
          <w:tab w:val="right" w:pos="10800"/>
        </w:tabs>
        <w:jc w:val="both"/>
        <w:outlineLvl w:val="0"/>
        <w:rPr>
          <w:rFonts w:ascii="Arial" w:hAnsi="Arial" w:cs="Arial"/>
          <w:color w:val="000080"/>
        </w:rPr>
      </w:pPr>
      <w:r>
        <w:rPr>
          <w:rFonts w:ascii="Arial" w:hAnsi="Arial" w:cs="Arial"/>
          <w:color w:val="000080"/>
        </w:rPr>
        <w:t xml:space="preserve">Responsible for technology implementation of national food delivery/distribution system. </w:t>
      </w:r>
      <w:r w:rsidR="00DF5FF3">
        <w:rPr>
          <w:rFonts w:ascii="Arial" w:hAnsi="Arial" w:cs="Arial"/>
          <w:color w:val="000080"/>
        </w:rPr>
        <w:t>Project management, s</w:t>
      </w:r>
      <w:r>
        <w:rPr>
          <w:rFonts w:ascii="Arial" w:hAnsi="Arial" w:cs="Arial"/>
          <w:color w:val="000080"/>
        </w:rPr>
        <w:t>election of technologies, setting strategic direction, team selection, and coordination of global development/QA</w:t>
      </w:r>
      <w:r w:rsidR="000F0016">
        <w:rPr>
          <w:rFonts w:ascii="Arial" w:hAnsi="Arial" w:cs="Arial"/>
          <w:color w:val="000080"/>
        </w:rPr>
        <w:t>/Deployment</w:t>
      </w:r>
      <w:r>
        <w:rPr>
          <w:rFonts w:ascii="Arial" w:hAnsi="Arial" w:cs="Arial"/>
          <w:color w:val="000080"/>
        </w:rPr>
        <w:t>.</w:t>
      </w:r>
    </w:p>
    <w:p w14:paraId="7AAC495E" w14:textId="77777777" w:rsidR="00B730F1" w:rsidRPr="00615B77" w:rsidRDefault="00B730F1" w:rsidP="00B730F1">
      <w:pPr>
        <w:jc w:val="both"/>
        <w:rPr>
          <w:rFonts w:ascii="Arial" w:hAnsi="Arial" w:cs="Arial"/>
          <w:i/>
          <w:color w:val="000080"/>
        </w:rPr>
      </w:pPr>
      <w:r w:rsidRPr="00615B77">
        <w:rPr>
          <w:rFonts w:ascii="Arial" w:hAnsi="Arial" w:cs="Arial"/>
          <w:i/>
          <w:color w:val="000080"/>
        </w:rPr>
        <w:t xml:space="preserve">Tools: </w:t>
      </w:r>
      <w:r w:rsidR="005C2E61">
        <w:rPr>
          <w:rFonts w:ascii="Arial" w:hAnsi="Arial" w:cs="Arial"/>
          <w:i/>
          <w:color w:val="000080"/>
        </w:rPr>
        <w:t xml:space="preserve">Microsoft SQL Server, </w:t>
      </w:r>
      <w:r>
        <w:rPr>
          <w:rFonts w:ascii="Arial" w:hAnsi="Arial" w:cs="Arial"/>
          <w:i/>
          <w:color w:val="000080"/>
        </w:rPr>
        <w:t>MySQL</w:t>
      </w:r>
      <w:r w:rsidRPr="00615B77">
        <w:rPr>
          <w:rFonts w:ascii="Arial" w:hAnsi="Arial" w:cs="Arial"/>
          <w:i/>
          <w:color w:val="000080"/>
        </w:rPr>
        <w:t>, ERWin</w:t>
      </w:r>
      <w:r w:rsidR="00C251CF">
        <w:rPr>
          <w:rFonts w:ascii="Arial" w:hAnsi="Arial" w:cs="Arial"/>
          <w:i/>
          <w:color w:val="000080"/>
        </w:rPr>
        <w:t>, Trac (Integrated SCM &amp; Project Management)</w:t>
      </w:r>
    </w:p>
    <w:p w14:paraId="3E87852C" w14:textId="77777777" w:rsidR="002652B4" w:rsidRPr="00615B77" w:rsidRDefault="002652B4" w:rsidP="00615B77">
      <w:pPr>
        <w:tabs>
          <w:tab w:val="right" w:pos="9252"/>
          <w:tab w:val="right" w:pos="10800"/>
        </w:tabs>
        <w:spacing w:before="120"/>
        <w:jc w:val="both"/>
        <w:outlineLvl w:val="0"/>
        <w:rPr>
          <w:rFonts w:ascii="Arial" w:hAnsi="Arial" w:cs="Arial"/>
          <w:b/>
          <w:color w:val="000080"/>
        </w:rPr>
      </w:pPr>
      <w:r w:rsidRPr="00615B77">
        <w:rPr>
          <w:rFonts w:ascii="Arial" w:hAnsi="Arial" w:cs="Arial"/>
          <w:b/>
          <w:color w:val="FF3300"/>
        </w:rPr>
        <w:t>Sr. Database Architect</w:t>
      </w:r>
      <w:r w:rsidRPr="00615B77">
        <w:rPr>
          <w:rFonts w:ascii="Arial" w:hAnsi="Arial" w:cs="Arial"/>
          <w:b/>
          <w:color w:val="000080"/>
        </w:rPr>
        <w:t>, Fidelity Investments (S</w:t>
      </w:r>
      <w:r w:rsidR="00A2219D">
        <w:rPr>
          <w:rFonts w:ascii="Arial" w:hAnsi="Arial" w:cs="Arial"/>
          <w:b/>
          <w:color w:val="000080"/>
        </w:rPr>
        <w:t xml:space="preserve">trategic </w:t>
      </w:r>
      <w:r w:rsidRPr="00615B77">
        <w:rPr>
          <w:rFonts w:ascii="Arial" w:hAnsi="Arial" w:cs="Arial"/>
          <w:b/>
          <w:color w:val="000080"/>
        </w:rPr>
        <w:t>A</w:t>
      </w:r>
      <w:r w:rsidR="008455EB">
        <w:rPr>
          <w:rFonts w:ascii="Arial" w:hAnsi="Arial" w:cs="Arial"/>
          <w:b/>
          <w:color w:val="000080"/>
        </w:rPr>
        <w:t>dvisers</w:t>
      </w:r>
      <w:r w:rsidRPr="00615B77">
        <w:rPr>
          <w:rFonts w:ascii="Arial" w:hAnsi="Arial" w:cs="Arial"/>
          <w:b/>
          <w:color w:val="000080"/>
        </w:rPr>
        <w:t xml:space="preserve">), Boston, MA </w:t>
      </w:r>
      <w:r w:rsidRPr="00615B77">
        <w:rPr>
          <w:rFonts w:ascii="Arial" w:hAnsi="Arial" w:cs="Arial"/>
          <w:b/>
          <w:color w:val="000080"/>
        </w:rPr>
        <w:tab/>
      </w:r>
    </w:p>
    <w:p w14:paraId="700CC3B8" w14:textId="77777777" w:rsidR="002652B4" w:rsidRPr="00615B77" w:rsidRDefault="002652B4" w:rsidP="00615B77">
      <w:pPr>
        <w:tabs>
          <w:tab w:val="right" w:pos="9252"/>
          <w:tab w:val="right" w:pos="10800"/>
        </w:tabs>
        <w:jc w:val="both"/>
        <w:outlineLvl w:val="0"/>
        <w:rPr>
          <w:rFonts w:ascii="Arial" w:hAnsi="Arial" w:cs="Arial"/>
          <w:b/>
          <w:color w:val="000080"/>
        </w:rPr>
      </w:pPr>
      <w:r w:rsidRPr="00615B77">
        <w:rPr>
          <w:rFonts w:ascii="Arial" w:hAnsi="Arial" w:cs="Arial"/>
          <w:b/>
          <w:color w:val="000080"/>
        </w:rPr>
        <w:t>3/2005 – 1/2008</w:t>
      </w:r>
    </w:p>
    <w:p w14:paraId="34BD68C6" w14:textId="77777777" w:rsidR="002652B4" w:rsidRPr="00615B77" w:rsidRDefault="002652B4" w:rsidP="00615B77">
      <w:pPr>
        <w:jc w:val="both"/>
        <w:rPr>
          <w:rFonts w:ascii="Arial" w:hAnsi="Arial" w:cs="Arial"/>
          <w:color w:val="000080"/>
        </w:rPr>
      </w:pPr>
      <w:r w:rsidRPr="00615B77">
        <w:rPr>
          <w:rFonts w:ascii="Arial" w:hAnsi="Arial" w:cs="Arial"/>
          <w:color w:val="000080"/>
        </w:rPr>
        <w:t>Developed conversion strategy from Sybase to Oracle. Migrated schemas, procedural code and data. Designed and developed Informatica loaders for various external (Bloomberg, Lipper, Morning Star, Barra) and internal financial feeds (reference, returns, corporate actions, pricing, accounts).</w:t>
      </w:r>
      <w:r w:rsidR="00C60AFF">
        <w:rPr>
          <w:rFonts w:ascii="Arial" w:hAnsi="Arial" w:cs="Arial"/>
          <w:color w:val="000080"/>
        </w:rPr>
        <w:t xml:space="preserve"> Developed back-end processing for Portfolio Optimization Engine for high-end clients.</w:t>
      </w:r>
      <w:r w:rsidR="00BB1D67">
        <w:rPr>
          <w:rFonts w:ascii="Arial" w:hAnsi="Arial" w:cs="Arial"/>
          <w:color w:val="000080"/>
        </w:rPr>
        <w:t xml:space="preserve"> Prepared/deployed DB releases.</w:t>
      </w:r>
    </w:p>
    <w:p w14:paraId="61694261" w14:textId="77777777" w:rsidR="002652B4" w:rsidRPr="00615B77" w:rsidRDefault="002652B4" w:rsidP="00615B77">
      <w:pPr>
        <w:jc w:val="both"/>
        <w:rPr>
          <w:rFonts w:ascii="Arial" w:hAnsi="Arial" w:cs="Arial"/>
          <w:i/>
          <w:color w:val="000080"/>
        </w:rPr>
      </w:pPr>
      <w:r w:rsidRPr="00615B77">
        <w:rPr>
          <w:rFonts w:ascii="Arial" w:hAnsi="Arial" w:cs="Arial"/>
          <w:i/>
          <w:color w:val="000080"/>
        </w:rPr>
        <w:t xml:space="preserve">Tools: Oracle, Sybase, </w:t>
      </w:r>
      <w:r w:rsidR="002A161F" w:rsidRPr="00615B77">
        <w:rPr>
          <w:rFonts w:ascii="Arial" w:hAnsi="Arial" w:cs="Arial"/>
          <w:i/>
          <w:color w:val="000080"/>
        </w:rPr>
        <w:t xml:space="preserve">MS Access, </w:t>
      </w:r>
      <w:r w:rsidRPr="00615B77">
        <w:rPr>
          <w:rFonts w:ascii="Arial" w:hAnsi="Arial" w:cs="Arial"/>
          <w:i/>
          <w:color w:val="000080"/>
        </w:rPr>
        <w:t>TOAD, SQL Loader, Informatica, ETL, Rational ClearCase</w:t>
      </w:r>
      <w:r w:rsidR="00CD72D6">
        <w:rPr>
          <w:rFonts w:ascii="Arial" w:hAnsi="Arial" w:cs="Arial"/>
          <w:i/>
          <w:color w:val="000080"/>
        </w:rPr>
        <w:t xml:space="preserve"> SCM, </w:t>
      </w:r>
      <w:r w:rsidRPr="00615B77">
        <w:rPr>
          <w:rFonts w:ascii="Arial" w:hAnsi="Arial" w:cs="Arial"/>
          <w:i/>
          <w:color w:val="000080"/>
        </w:rPr>
        <w:t>ClearQuest, UNIX, Shell scripts, ERWin</w:t>
      </w:r>
    </w:p>
    <w:p w14:paraId="1E2463E6" w14:textId="77777777" w:rsidR="002652B4" w:rsidRPr="00615B77" w:rsidRDefault="002652B4" w:rsidP="00615B77">
      <w:pPr>
        <w:tabs>
          <w:tab w:val="right" w:pos="9252"/>
          <w:tab w:val="right" w:pos="10800"/>
        </w:tabs>
        <w:spacing w:before="120"/>
        <w:jc w:val="both"/>
        <w:outlineLvl w:val="0"/>
        <w:rPr>
          <w:rFonts w:ascii="Arial" w:hAnsi="Arial" w:cs="Arial"/>
          <w:b/>
          <w:color w:val="000080"/>
        </w:rPr>
      </w:pPr>
      <w:r w:rsidRPr="00615B77">
        <w:rPr>
          <w:rFonts w:ascii="Arial" w:hAnsi="Arial" w:cs="Arial"/>
          <w:b/>
          <w:color w:val="FF3300"/>
        </w:rPr>
        <w:t>Sr. Database Consultant</w:t>
      </w:r>
      <w:r w:rsidRPr="00615B77">
        <w:rPr>
          <w:rFonts w:ascii="Arial" w:hAnsi="Arial" w:cs="Arial"/>
          <w:b/>
          <w:color w:val="000080"/>
        </w:rPr>
        <w:t xml:space="preserve">, Workscape, Framingham, MA </w:t>
      </w:r>
      <w:r w:rsidRPr="00615B77">
        <w:rPr>
          <w:rFonts w:ascii="Arial" w:hAnsi="Arial" w:cs="Arial"/>
          <w:b/>
          <w:color w:val="000080"/>
        </w:rPr>
        <w:tab/>
      </w:r>
    </w:p>
    <w:p w14:paraId="75192E2A" w14:textId="77777777" w:rsidR="002652B4" w:rsidRPr="00615B77" w:rsidRDefault="002652B4" w:rsidP="00615B77">
      <w:pPr>
        <w:tabs>
          <w:tab w:val="right" w:pos="9252"/>
          <w:tab w:val="right" w:pos="10800"/>
        </w:tabs>
        <w:jc w:val="both"/>
        <w:outlineLvl w:val="0"/>
        <w:rPr>
          <w:rFonts w:ascii="Arial" w:hAnsi="Arial" w:cs="Arial"/>
          <w:b/>
          <w:color w:val="000080"/>
        </w:rPr>
      </w:pPr>
      <w:r w:rsidRPr="00615B77">
        <w:rPr>
          <w:rFonts w:ascii="Arial" w:hAnsi="Arial" w:cs="Arial"/>
          <w:b/>
          <w:color w:val="000080"/>
        </w:rPr>
        <w:t>11/2004 – 3/2005</w:t>
      </w:r>
    </w:p>
    <w:p w14:paraId="620D09A0" w14:textId="77777777" w:rsidR="002652B4" w:rsidRPr="00615B77" w:rsidRDefault="002652B4" w:rsidP="00615B77">
      <w:pPr>
        <w:jc w:val="both"/>
        <w:rPr>
          <w:rFonts w:ascii="Arial" w:hAnsi="Arial" w:cs="Arial"/>
          <w:color w:val="000080"/>
        </w:rPr>
      </w:pPr>
      <w:r w:rsidRPr="00615B77">
        <w:rPr>
          <w:rFonts w:ascii="Arial" w:hAnsi="Arial" w:cs="Arial"/>
          <w:color w:val="000080"/>
        </w:rPr>
        <w:t xml:space="preserve">Designed and developed ETL </w:t>
      </w:r>
      <w:r w:rsidR="008455EB">
        <w:rPr>
          <w:rFonts w:ascii="Arial" w:hAnsi="Arial" w:cs="Arial"/>
          <w:color w:val="000080"/>
        </w:rPr>
        <w:t xml:space="preserve">solution </w:t>
      </w:r>
      <w:r w:rsidRPr="00615B77">
        <w:rPr>
          <w:rFonts w:ascii="Arial" w:hAnsi="Arial" w:cs="Arial"/>
          <w:color w:val="000080"/>
        </w:rPr>
        <w:t xml:space="preserve">for HR data loads. Diagnosed, troubleshot, </w:t>
      </w:r>
      <w:r w:rsidR="008455EB">
        <w:rPr>
          <w:rFonts w:ascii="Arial" w:hAnsi="Arial" w:cs="Arial"/>
          <w:color w:val="000080"/>
        </w:rPr>
        <w:t xml:space="preserve">and </w:t>
      </w:r>
      <w:r w:rsidRPr="00615B77">
        <w:rPr>
          <w:rFonts w:ascii="Arial" w:hAnsi="Arial" w:cs="Arial"/>
          <w:color w:val="000080"/>
        </w:rPr>
        <w:t xml:space="preserve">maintained core database logic; created database release packages for client deployments. Performed extensive </w:t>
      </w:r>
      <w:r w:rsidR="008455EB">
        <w:rPr>
          <w:rFonts w:ascii="Arial" w:hAnsi="Arial" w:cs="Arial"/>
          <w:color w:val="000080"/>
        </w:rPr>
        <w:t xml:space="preserve">database process </w:t>
      </w:r>
      <w:r w:rsidRPr="00615B77">
        <w:rPr>
          <w:rFonts w:ascii="Arial" w:hAnsi="Arial" w:cs="Arial"/>
          <w:color w:val="000080"/>
        </w:rPr>
        <w:t>optimization/tuning.</w:t>
      </w:r>
    </w:p>
    <w:p w14:paraId="29372F72" w14:textId="77777777" w:rsidR="002652B4" w:rsidRPr="00615B77" w:rsidRDefault="002652B4" w:rsidP="00615B77">
      <w:pPr>
        <w:jc w:val="both"/>
        <w:rPr>
          <w:rFonts w:ascii="Arial" w:hAnsi="Arial" w:cs="Arial"/>
          <w:b/>
          <w:i/>
          <w:color w:val="000080"/>
        </w:rPr>
      </w:pPr>
      <w:r w:rsidRPr="00615B77">
        <w:rPr>
          <w:rFonts w:ascii="Arial" w:hAnsi="Arial" w:cs="Arial"/>
          <w:i/>
          <w:color w:val="000080"/>
        </w:rPr>
        <w:t>Tools: Oracle, TOAD, SQL Loader, Rational ClearQuest</w:t>
      </w:r>
      <w:r w:rsidR="008B166C">
        <w:rPr>
          <w:rFonts w:ascii="Arial" w:hAnsi="Arial" w:cs="Arial"/>
          <w:i/>
          <w:color w:val="000080"/>
        </w:rPr>
        <w:t xml:space="preserve"> SCM</w:t>
      </w:r>
      <w:r w:rsidRPr="00615B77">
        <w:rPr>
          <w:rFonts w:ascii="Arial" w:hAnsi="Arial" w:cs="Arial"/>
          <w:i/>
          <w:color w:val="000080"/>
        </w:rPr>
        <w:t>, UNIX, Shell script</w:t>
      </w:r>
      <w:r w:rsidR="00C433B9">
        <w:rPr>
          <w:rFonts w:ascii="Arial" w:hAnsi="Arial" w:cs="Arial"/>
          <w:i/>
          <w:color w:val="000080"/>
        </w:rPr>
        <w:t>s, ERWin, ETL, StarTeam</w:t>
      </w:r>
      <w:r w:rsidR="00741436">
        <w:rPr>
          <w:rFonts w:ascii="Arial" w:hAnsi="Arial" w:cs="Arial"/>
          <w:i/>
          <w:color w:val="000080"/>
        </w:rPr>
        <w:t xml:space="preserve"> SCM</w:t>
      </w:r>
    </w:p>
    <w:p w14:paraId="4523E69B" w14:textId="77777777" w:rsidR="002652B4" w:rsidRPr="00615B77" w:rsidRDefault="002652B4" w:rsidP="00615B77">
      <w:pPr>
        <w:pStyle w:val="Heading3"/>
        <w:keepNext w:val="0"/>
        <w:numPr>
          <w:ilvl w:val="0"/>
          <w:numId w:val="0"/>
        </w:numPr>
        <w:tabs>
          <w:tab w:val="clear" w:pos="5220"/>
          <w:tab w:val="clear" w:pos="612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Project Lead / Database Architect</w:t>
      </w:r>
      <w:r w:rsidRPr="00D86376">
        <w:rPr>
          <w:rFonts w:ascii="Arial" w:hAnsi="Arial" w:cs="Arial"/>
          <w:bCs/>
          <w:i w:val="0"/>
          <w:color w:val="000080"/>
        </w:rPr>
        <w:t xml:space="preserve">, </w:t>
      </w:r>
      <w:r w:rsidRPr="00615B77">
        <w:rPr>
          <w:rFonts w:ascii="Arial" w:hAnsi="Arial" w:cs="Arial"/>
          <w:bCs/>
          <w:i w:val="0"/>
          <w:color w:val="000080"/>
        </w:rPr>
        <w:t>Investors Bank &amp; Trust Company, Boston, MA</w:t>
      </w:r>
    </w:p>
    <w:p w14:paraId="0D529903" w14:textId="77777777" w:rsidR="002652B4" w:rsidRPr="00615B77" w:rsidRDefault="002652B4" w:rsidP="00615B77">
      <w:pPr>
        <w:rPr>
          <w:rFonts w:ascii="Arial" w:hAnsi="Arial" w:cs="Arial"/>
          <w:b/>
          <w:bCs/>
          <w:color w:val="000080"/>
        </w:rPr>
      </w:pPr>
      <w:r w:rsidRPr="00615B77">
        <w:rPr>
          <w:rFonts w:ascii="Arial" w:hAnsi="Arial" w:cs="Arial"/>
          <w:b/>
          <w:bCs/>
          <w:color w:val="000080"/>
        </w:rPr>
        <w:t>6/2004 – 10/2004, 12/2001 – 10/2003, 2/2000 – 9/2000</w:t>
      </w:r>
    </w:p>
    <w:p w14:paraId="34C4AD41" w14:textId="77777777" w:rsidR="002652B4" w:rsidRPr="00615B77" w:rsidRDefault="002652B4" w:rsidP="00615B77">
      <w:pPr>
        <w:rPr>
          <w:rFonts w:ascii="Arial" w:hAnsi="Arial" w:cs="Arial"/>
          <w:bCs/>
          <w:color w:val="000080"/>
        </w:rPr>
      </w:pPr>
      <w:r w:rsidRPr="00615B77">
        <w:rPr>
          <w:rFonts w:ascii="Arial" w:hAnsi="Arial" w:cs="Arial"/>
          <w:bCs/>
          <w:color w:val="000080"/>
        </w:rPr>
        <w:t xml:space="preserve">Project management, architectural design, development </w:t>
      </w:r>
      <w:r>
        <w:rPr>
          <w:rFonts w:ascii="Arial" w:hAnsi="Arial" w:cs="Arial"/>
          <w:bCs/>
          <w:color w:val="000080"/>
        </w:rPr>
        <w:t xml:space="preserve">&amp; </w:t>
      </w:r>
      <w:r w:rsidRPr="00615B77">
        <w:rPr>
          <w:rFonts w:ascii="Arial" w:hAnsi="Arial" w:cs="Arial"/>
          <w:bCs/>
          <w:color w:val="000080"/>
        </w:rPr>
        <w:t>production support of mission-critical financial applications (Automated Trade Instruction, ETF, Cash/Asset Management, and Financial Data Repository) in a data warehouse environment. Complex data mining/replication/ETL.</w:t>
      </w:r>
      <w:r w:rsidR="002113CB">
        <w:rPr>
          <w:rFonts w:ascii="Arial" w:hAnsi="Arial" w:cs="Arial"/>
          <w:bCs/>
          <w:color w:val="000080"/>
        </w:rPr>
        <w:t xml:space="preserve"> </w:t>
      </w:r>
      <w:r w:rsidR="002113CB">
        <w:rPr>
          <w:rFonts w:ascii="Arial" w:hAnsi="Arial" w:cs="Arial"/>
          <w:color w:val="000080"/>
        </w:rPr>
        <w:t>Prepared/deployed DB releases.</w:t>
      </w:r>
    </w:p>
    <w:p w14:paraId="7837740C" w14:textId="77777777" w:rsidR="002652B4" w:rsidRPr="00615B77" w:rsidRDefault="002652B4" w:rsidP="00615B77">
      <w:pPr>
        <w:pStyle w:val="Topics"/>
        <w:spacing w:before="0"/>
        <w:ind w:left="0"/>
        <w:rPr>
          <w:rFonts w:cs="Arial"/>
          <w:i/>
          <w:color w:val="000080"/>
          <w:sz w:val="20"/>
        </w:rPr>
      </w:pPr>
      <w:r w:rsidRPr="00615B77">
        <w:rPr>
          <w:rFonts w:cs="Arial"/>
          <w:bCs/>
          <w:i/>
          <w:color w:val="000080"/>
          <w:sz w:val="20"/>
        </w:rPr>
        <w:t xml:space="preserve">Tools: </w:t>
      </w:r>
      <w:r w:rsidRPr="00615B77">
        <w:rPr>
          <w:rFonts w:cs="Arial"/>
          <w:i/>
          <w:color w:val="000080"/>
          <w:sz w:val="20"/>
        </w:rPr>
        <w:t xml:space="preserve">Oracle, Oracle AQ, MS SQL Server, </w:t>
      </w:r>
      <w:r w:rsidR="00EB107D">
        <w:rPr>
          <w:rFonts w:cs="Arial"/>
          <w:i/>
          <w:color w:val="000080"/>
          <w:sz w:val="20"/>
        </w:rPr>
        <w:t xml:space="preserve">DTS (now – SSIS), </w:t>
      </w:r>
      <w:r w:rsidRPr="00615B77">
        <w:rPr>
          <w:rFonts w:cs="Arial"/>
          <w:i/>
          <w:color w:val="000080"/>
          <w:sz w:val="20"/>
        </w:rPr>
        <w:t xml:space="preserve">UNIX, Shell scripts, TOAD, XML, Argent, Crystal Reports, Rational ClearCase </w:t>
      </w:r>
      <w:r w:rsidR="008B166C">
        <w:rPr>
          <w:rFonts w:cs="Arial"/>
          <w:i/>
          <w:color w:val="000080"/>
        </w:rPr>
        <w:t>SCM</w:t>
      </w:r>
      <w:r w:rsidR="00191C36">
        <w:rPr>
          <w:rFonts w:cs="Arial"/>
          <w:i/>
          <w:color w:val="000080"/>
          <w:sz w:val="20"/>
        </w:rPr>
        <w:t xml:space="preserve">, </w:t>
      </w:r>
      <w:r w:rsidRPr="00615B77">
        <w:rPr>
          <w:rFonts w:cs="Arial"/>
          <w:i/>
          <w:color w:val="000080"/>
          <w:sz w:val="20"/>
        </w:rPr>
        <w:t>ClearQuest, ERWin, Oracle collections, stored packages, object types, WebLogic</w:t>
      </w:r>
    </w:p>
    <w:p w14:paraId="026BDD9C" w14:textId="77777777" w:rsidR="00122D9F" w:rsidRDefault="00122D9F">
      <w:pPr>
        <w:rPr>
          <w:rFonts w:ascii="Arial" w:hAnsi="Arial" w:cs="Arial"/>
          <w:b/>
          <w:bCs/>
          <w:color w:val="FF3300"/>
        </w:rPr>
      </w:pPr>
      <w:r>
        <w:rPr>
          <w:rFonts w:ascii="Arial" w:hAnsi="Arial" w:cs="Arial"/>
          <w:b/>
          <w:bCs/>
          <w:color w:val="FF3300"/>
        </w:rPr>
        <w:br w:type="page"/>
      </w:r>
    </w:p>
    <w:p w14:paraId="7F2156DA" w14:textId="77777777" w:rsidR="002652B4" w:rsidRPr="00615B77" w:rsidRDefault="002652B4" w:rsidP="00615B77">
      <w:pPr>
        <w:pStyle w:val="Heading5"/>
        <w:keepNext w:val="0"/>
        <w:tabs>
          <w:tab w:val="clear" w:pos="1530"/>
          <w:tab w:val="left" w:pos="1440"/>
        </w:tabs>
        <w:spacing w:before="120"/>
        <w:ind w:left="0"/>
        <w:jc w:val="both"/>
        <w:rPr>
          <w:rFonts w:ascii="Arial" w:hAnsi="Arial" w:cs="Arial"/>
          <w:b/>
          <w:bCs/>
          <w:color w:val="000080"/>
          <w:u w:val="none"/>
        </w:rPr>
      </w:pPr>
      <w:r w:rsidRPr="00615B77">
        <w:rPr>
          <w:rFonts w:ascii="Arial" w:hAnsi="Arial" w:cs="Arial"/>
          <w:b/>
          <w:bCs/>
          <w:color w:val="FF3300"/>
          <w:u w:val="none"/>
        </w:rPr>
        <w:lastRenderedPageBreak/>
        <w:t>Sr. Database Architect</w:t>
      </w:r>
      <w:r w:rsidRPr="00615B77">
        <w:rPr>
          <w:rFonts w:ascii="Arial" w:hAnsi="Arial" w:cs="Arial"/>
          <w:b/>
          <w:bCs/>
          <w:color w:val="000080"/>
          <w:u w:val="none"/>
        </w:rPr>
        <w:t>, Thomson Financial (AutEX/GTS Group), Boston, MA</w:t>
      </w:r>
    </w:p>
    <w:p w14:paraId="3D0DD758" w14:textId="77777777" w:rsidR="002652B4" w:rsidRPr="00615B77" w:rsidRDefault="002652B4" w:rsidP="00615B77">
      <w:pPr>
        <w:rPr>
          <w:rFonts w:ascii="Arial" w:hAnsi="Arial" w:cs="Arial"/>
          <w:b/>
          <w:bCs/>
          <w:color w:val="000080"/>
        </w:rPr>
      </w:pPr>
      <w:r w:rsidRPr="00615B77">
        <w:rPr>
          <w:rFonts w:ascii="Arial" w:hAnsi="Arial" w:cs="Arial"/>
          <w:b/>
          <w:bCs/>
          <w:color w:val="000080"/>
        </w:rPr>
        <w:t>6/2004 – 10/2004</w:t>
      </w:r>
      <w:r>
        <w:rPr>
          <w:rFonts w:ascii="Arial" w:hAnsi="Arial" w:cs="Arial"/>
          <w:b/>
          <w:bCs/>
          <w:color w:val="000080"/>
        </w:rPr>
        <w:t xml:space="preserve"> (p/t)</w:t>
      </w:r>
      <w:r w:rsidRPr="00615B77">
        <w:rPr>
          <w:rFonts w:ascii="Arial" w:hAnsi="Arial" w:cs="Arial"/>
          <w:b/>
          <w:bCs/>
          <w:color w:val="000080"/>
        </w:rPr>
        <w:t>, 12/2002 – 1/2003, 10/2000 – 12/2001</w:t>
      </w:r>
    </w:p>
    <w:p w14:paraId="570B15F9" w14:textId="77777777" w:rsidR="002652B4" w:rsidRPr="00615B77" w:rsidRDefault="002652B4" w:rsidP="00615B77">
      <w:pPr>
        <w:rPr>
          <w:rFonts w:ascii="Arial" w:hAnsi="Arial" w:cs="Arial"/>
          <w:bCs/>
          <w:color w:val="000080"/>
        </w:rPr>
      </w:pPr>
      <w:r w:rsidRPr="00615B77">
        <w:rPr>
          <w:rFonts w:ascii="Arial" w:hAnsi="Arial" w:cs="Arial"/>
          <w:bCs/>
          <w:color w:val="000080"/>
        </w:rPr>
        <w:t xml:space="preserve">Architectural design, development </w:t>
      </w:r>
      <w:r>
        <w:rPr>
          <w:rFonts w:ascii="Arial" w:hAnsi="Arial" w:cs="Arial"/>
          <w:bCs/>
          <w:color w:val="000080"/>
        </w:rPr>
        <w:t xml:space="preserve">&amp; </w:t>
      </w:r>
      <w:r w:rsidRPr="00615B77">
        <w:rPr>
          <w:rFonts w:ascii="Arial" w:hAnsi="Arial" w:cs="Arial"/>
          <w:bCs/>
          <w:color w:val="000080"/>
        </w:rPr>
        <w:t xml:space="preserve">performance tuning of Global Messaging System. Database </w:t>
      </w:r>
      <w:r w:rsidR="00AA2A72">
        <w:rPr>
          <w:rFonts w:ascii="Arial" w:hAnsi="Arial" w:cs="Arial"/>
          <w:bCs/>
          <w:color w:val="000080"/>
        </w:rPr>
        <w:t>migration</w:t>
      </w:r>
      <w:r w:rsidRPr="00615B77">
        <w:rPr>
          <w:rFonts w:ascii="Arial" w:hAnsi="Arial" w:cs="Arial"/>
          <w:bCs/>
          <w:color w:val="000080"/>
        </w:rPr>
        <w:t xml:space="preserve"> from Sybase to Oracle. Conversion of Financial Fusion with in-house solution. Extensive code optimization for guaranteed global message delivery </w:t>
      </w:r>
      <w:r>
        <w:rPr>
          <w:rFonts w:ascii="Arial" w:hAnsi="Arial" w:cs="Arial"/>
          <w:bCs/>
          <w:color w:val="000080"/>
        </w:rPr>
        <w:t>under</w:t>
      </w:r>
      <w:r w:rsidRPr="00615B77">
        <w:rPr>
          <w:rFonts w:ascii="Arial" w:hAnsi="Arial" w:cs="Arial"/>
          <w:bCs/>
          <w:color w:val="000080"/>
        </w:rPr>
        <w:t xml:space="preserve"> </w:t>
      </w:r>
      <w:r>
        <w:rPr>
          <w:rFonts w:ascii="Arial" w:hAnsi="Arial" w:cs="Arial"/>
          <w:bCs/>
          <w:color w:val="000080"/>
        </w:rPr>
        <w:t>10</w:t>
      </w:r>
      <w:r w:rsidRPr="00615B77">
        <w:rPr>
          <w:rFonts w:ascii="Arial" w:hAnsi="Arial" w:cs="Arial"/>
          <w:bCs/>
          <w:color w:val="000080"/>
        </w:rPr>
        <w:t xml:space="preserve"> seconds.</w:t>
      </w:r>
    </w:p>
    <w:p w14:paraId="5F56C47A" w14:textId="77777777" w:rsidR="002652B4" w:rsidRPr="00615B77" w:rsidRDefault="002652B4" w:rsidP="00615B77">
      <w:pPr>
        <w:jc w:val="both"/>
        <w:rPr>
          <w:rFonts w:ascii="Arial" w:hAnsi="Arial" w:cs="Arial"/>
          <w:i/>
          <w:color w:val="000080"/>
        </w:rPr>
      </w:pPr>
      <w:r w:rsidRPr="00615B77">
        <w:rPr>
          <w:rFonts w:ascii="Arial" w:hAnsi="Arial" w:cs="Arial"/>
          <w:i/>
          <w:color w:val="000080"/>
        </w:rPr>
        <w:t>Tools: Oracle, Sybase, UNIX, Shell scripts, FIX, WebLogic, ERWin, Financial Fusion, XML, CVS</w:t>
      </w:r>
    </w:p>
    <w:p w14:paraId="1EBC600D" w14:textId="77777777" w:rsidR="002652B4" w:rsidRPr="00615B77" w:rsidRDefault="002652B4" w:rsidP="00615B77">
      <w:pPr>
        <w:pStyle w:val="Heading5"/>
        <w:keepNext w:val="0"/>
        <w:tabs>
          <w:tab w:val="clear" w:pos="1530"/>
          <w:tab w:val="left" w:pos="1440"/>
        </w:tabs>
        <w:spacing w:before="120"/>
        <w:ind w:left="0"/>
        <w:jc w:val="both"/>
        <w:rPr>
          <w:rFonts w:ascii="Arial" w:hAnsi="Arial" w:cs="Arial"/>
          <w:b/>
          <w:bCs/>
          <w:color w:val="000080"/>
          <w:u w:val="none"/>
        </w:rPr>
      </w:pPr>
      <w:r w:rsidRPr="00615B77">
        <w:rPr>
          <w:rFonts w:ascii="Arial" w:hAnsi="Arial" w:cs="Arial"/>
          <w:b/>
          <w:bCs/>
          <w:color w:val="FF3300"/>
          <w:u w:val="none"/>
        </w:rPr>
        <w:t>Manager, Software Engineering Department</w:t>
      </w:r>
      <w:r w:rsidRPr="00615B77">
        <w:rPr>
          <w:rFonts w:ascii="Arial" w:hAnsi="Arial" w:cs="Arial"/>
          <w:b/>
          <w:bCs/>
          <w:color w:val="000080"/>
          <w:u w:val="none"/>
        </w:rPr>
        <w:t>, Ibis Consulting, Inc., Providence, RI</w:t>
      </w:r>
    </w:p>
    <w:p w14:paraId="3BBDA37F" w14:textId="77777777" w:rsidR="002652B4" w:rsidRPr="00615B77" w:rsidRDefault="002652B4" w:rsidP="00615B77">
      <w:pPr>
        <w:rPr>
          <w:rFonts w:ascii="Arial" w:hAnsi="Arial" w:cs="Arial"/>
          <w:b/>
          <w:bCs/>
          <w:color w:val="000080"/>
        </w:rPr>
      </w:pPr>
      <w:r w:rsidRPr="00615B77">
        <w:rPr>
          <w:rFonts w:ascii="Arial" w:hAnsi="Arial" w:cs="Arial"/>
          <w:b/>
          <w:bCs/>
          <w:color w:val="000080"/>
        </w:rPr>
        <w:t>10/2003 – 6/2004</w:t>
      </w:r>
    </w:p>
    <w:p w14:paraId="753611A1" w14:textId="77777777" w:rsidR="002652B4" w:rsidRPr="00615B77" w:rsidRDefault="002652B4" w:rsidP="00615B77">
      <w:pPr>
        <w:rPr>
          <w:rFonts w:ascii="Arial" w:hAnsi="Arial" w:cs="Arial"/>
          <w:bCs/>
          <w:color w:val="000080"/>
        </w:rPr>
      </w:pPr>
      <w:r w:rsidRPr="00615B77">
        <w:rPr>
          <w:rFonts w:ascii="Arial" w:hAnsi="Arial" w:cs="Arial"/>
          <w:bCs/>
          <w:color w:val="000080"/>
        </w:rPr>
        <w:t>Short- and long-term strategic planning (project management, budgeting, business development, vendor management, marketing, and performance reviews). C-level executive presentations. Architectural design, modeling, and performance tuning in VLDB transaction-intens</w:t>
      </w:r>
      <w:r w:rsidR="00463C37">
        <w:rPr>
          <w:rFonts w:ascii="Arial" w:hAnsi="Arial" w:cs="Arial"/>
          <w:bCs/>
          <w:color w:val="000080"/>
        </w:rPr>
        <w:t>ive data warehouse environment in support of internal and web applications.</w:t>
      </w:r>
    </w:p>
    <w:p w14:paraId="364F4D2B" w14:textId="77777777" w:rsidR="002652B4" w:rsidRPr="00D86376" w:rsidRDefault="002652B4" w:rsidP="00615B77">
      <w:pPr>
        <w:pStyle w:val="Topics"/>
        <w:spacing w:before="0"/>
        <w:ind w:left="0"/>
        <w:rPr>
          <w:rFonts w:cs="Arial"/>
          <w:color w:val="000080"/>
          <w:sz w:val="20"/>
        </w:rPr>
      </w:pPr>
      <w:r w:rsidRPr="00615B77">
        <w:rPr>
          <w:rFonts w:cs="Arial"/>
          <w:i/>
          <w:color w:val="000080"/>
          <w:sz w:val="20"/>
        </w:rPr>
        <w:t>Tools: MS SQL Server</w:t>
      </w:r>
      <w:r w:rsidR="009D6718">
        <w:rPr>
          <w:rFonts w:cs="Arial"/>
          <w:i/>
          <w:color w:val="000080"/>
          <w:sz w:val="20"/>
        </w:rPr>
        <w:t xml:space="preserve">, </w:t>
      </w:r>
      <w:r w:rsidR="006D6570">
        <w:rPr>
          <w:rFonts w:cs="Arial"/>
          <w:i/>
          <w:color w:val="000080"/>
          <w:sz w:val="20"/>
        </w:rPr>
        <w:t>Oracle</w:t>
      </w:r>
      <w:r w:rsidRPr="00615B77">
        <w:rPr>
          <w:rFonts w:cs="Arial"/>
          <w:i/>
          <w:color w:val="000080"/>
          <w:sz w:val="20"/>
        </w:rPr>
        <w:t xml:space="preserve">, </w:t>
      </w:r>
      <w:r w:rsidR="00C670A0">
        <w:rPr>
          <w:rFonts w:cs="Arial"/>
          <w:i/>
          <w:color w:val="000080"/>
          <w:sz w:val="20"/>
        </w:rPr>
        <w:t xml:space="preserve">MySQL, </w:t>
      </w:r>
      <w:r w:rsidRPr="00615B77">
        <w:rPr>
          <w:rFonts w:cs="Arial"/>
          <w:i/>
          <w:color w:val="000080"/>
          <w:sz w:val="20"/>
        </w:rPr>
        <w:t>Delphi, Microsoft CRM, BlueArc, Visual SourceSafe</w:t>
      </w:r>
    </w:p>
    <w:p w14:paraId="1B5031E1" w14:textId="77777777" w:rsidR="002652B4" w:rsidRPr="00D86376" w:rsidRDefault="002652B4" w:rsidP="00615B77">
      <w:pPr>
        <w:pStyle w:val="Heading3"/>
        <w:keepNext w:val="0"/>
        <w:numPr>
          <w:ilvl w:val="0"/>
          <w:numId w:val="0"/>
        </w:numPr>
        <w:tabs>
          <w:tab w:val="clear" w:pos="5220"/>
          <w:tab w:val="clear" w:pos="6120"/>
          <w:tab w:val="center" w:pos="5400"/>
          <w:tab w:val="right" w:pos="10800"/>
        </w:tabs>
        <w:spacing w:before="120"/>
        <w:jc w:val="both"/>
        <w:rPr>
          <w:rFonts w:ascii="Arial" w:hAnsi="Arial" w:cs="Arial"/>
          <w:bCs/>
          <w:i w:val="0"/>
          <w:color w:val="000080"/>
        </w:rPr>
      </w:pPr>
      <w:r w:rsidRPr="00D86376">
        <w:rPr>
          <w:rFonts w:ascii="Arial" w:hAnsi="Arial" w:cs="Arial"/>
          <w:bCs/>
          <w:i w:val="0"/>
          <w:color w:val="FF3300"/>
        </w:rPr>
        <w:t>Chief Instructor/Oracle Certification Program</w:t>
      </w:r>
      <w:r w:rsidRPr="00D86376">
        <w:rPr>
          <w:rFonts w:ascii="Arial" w:hAnsi="Arial" w:cs="Arial"/>
          <w:bCs/>
          <w:i w:val="0"/>
          <w:color w:val="000080"/>
        </w:rPr>
        <w:t>, Bryant College, Smithfield, RI</w:t>
      </w:r>
    </w:p>
    <w:p w14:paraId="6E96549C" w14:textId="77777777" w:rsidR="002652B4" w:rsidRPr="00615B77" w:rsidRDefault="002652B4" w:rsidP="00615B77">
      <w:pPr>
        <w:rPr>
          <w:rFonts w:ascii="Arial" w:hAnsi="Arial" w:cs="Arial"/>
          <w:b/>
          <w:bCs/>
          <w:color w:val="000080"/>
        </w:rPr>
      </w:pPr>
      <w:r w:rsidRPr="00615B77">
        <w:rPr>
          <w:rFonts w:ascii="Arial" w:hAnsi="Arial" w:cs="Arial"/>
          <w:b/>
          <w:bCs/>
          <w:color w:val="000080"/>
        </w:rPr>
        <w:t>11/2002 – 10/2003, Evening classes, part-time</w:t>
      </w:r>
    </w:p>
    <w:p w14:paraId="1838D6A4" w14:textId="77777777" w:rsidR="002652B4" w:rsidRPr="00615B77" w:rsidRDefault="002652B4" w:rsidP="00615B77">
      <w:pPr>
        <w:rPr>
          <w:rFonts w:ascii="Arial" w:hAnsi="Arial" w:cs="Arial"/>
          <w:bCs/>
          <w:color w:val="000080"/>
        </w:rPr>
      </w:pPr>
      <w:r w:rsidRPr="00615B77">
        <w:rPr>
          <w:rFonts w:ascii="Arial" w:hAnsi="Arial" w:cs="Arial"/>
          <w:bCs/>
          <w:color w:val="000080"/>
        </w:rPr>
        <w:t xml:space="preserve">Taught </w:t>
      </w:r>
      <w:r w:rsidRPr="00615B77">
        <w:rPr>
          <w:rFonts w:ascii="Arial" w:hAnsi="Arial" w:cs="Arial"/>
          <w:bCs/>
          <w:i/>
          <w:color w:val="000080"/>
        </w:rPr>
        <w:t>Introduction to Oracle PL/SQL</w:t>
      </w:r>
      <w:r w:rsidRPr="00615B77">
        <w:rPr>
          <w:rFonts w:ascii="Arial" w:hAnsi="Arial" w:cs="Arial"/>
          <w:bCs/>
          <w:color w:val="000080"/>
        </w:rPr>
        <w:t xml:space="preserve">, </w:t>
      </w:r>
      <w:r w:rsidRPr="00615B77">
        <w:rPr>
          <w:rFonts w:ascii="Arial" w:hAnsi="Arial" w:cs="Arial"/>
          <w:bCs/>
          <w:i/>
          <w:color w:val="000080"/>
        </w:rPr>
        <w:t>DBA: Performance Tuning</w:t>
      </w:r>
      <w:r w:rsidRPr="00615B77">
        <w:rPr>
          <w:rFonts w:ascii="Arial" w:hAnsi="Arial" w:cs="Arial"/>
          <w:bCs/>
          <w:color w:val="000080"/>
        </w:rPr>
        <w:t xml:space="preserve">, </w:t>
      </w:r>
      <w:r w:rsidRPr="00615B77">
        <w:rPr>
          <w:rFonts w:ascii="Arial" w:hAnsi="Arial" w:cs="Arial"/>
          <w:bCs/>
          <w:i/>
          <w:color w:val="000080"/>
        </w:rPr>
        <w:t>Introduction to Client/Server</w:t>
      </w:r>
      <w:r w:rsidRPr="00615B77">
        <w:rPr>
          <w:rFonts w:ascii="Arial" w:hAnsi="Arial" w:cs="Arial"/>
          <w:bCs/>
          <w:color w:val="000080"/>
        </w:rPr>
        <w:t xml:space="preserve">, </w:t>
      </w:r>
      <w:r w:rsidRPr="00615B77">
        <w:rPr>
          <w:rFonts w:ascii="Arial" w:hAnsi="Arial" w:cs="Arial"/>
          <w:bCs/>
          <w:i/>
          <w:color w:val="000080"/>
        </w:rPr>
        <w:t>Application/Database Design Methodologies</w:t>
      </w:r>
      <w:r w:rsidRPr="00615B77">
        <w:rPr>
          <w:rFonts w:ascii="Arial" w:hAnsi="Arial" w:cs="Arial"/>
          <w:bCs/>
          <w:color w:val="000080"/>
        </w:rPr>
        <w:t xml:space="preserve">, </w:t>
      </w:r>
      <w:r w:rsidRPr="00615B77">
        <w:rPr>
          <w:rFonts w:ascii="Arial" w:hAnsi="Arial" w:cs="Arial"/>
          <w:bCs/>
          <w:i/>
          <w:color w:val="000080"/>
        </w:rPr>
        <w:t>PowerBuilder Development</w:t>
      </w:r>
      <w:r w:rsidRPr="00615B77">
        <w:rPr>
          <w:rFonts w:ascii="Arial" w:hAnsi="Arial" w:cs="Arial"/>
          <w:bCs/>
          <w:color w:val="000080"/>
        </w:rPr>
        <w:t xml:space="preserve">, </w:t>
      </w:r>
      <w:r w:rsidRPr="00615B77">
        <w:rPr>
          <w:rFonts w:ascii="Arial" w:hAnsi="Arial" w:cs="Arial"/>
          <w:bCs/>
          <w:i/>
          <w:color w:val="000080"/>
        </w:rPr>
        <w:t>Object-Oriented Design and Development</w:t>
      </w:r>
      <w:r w:rsidRPr="00615B77">
        <w:rPr>
          <w:rFonts w:ascii="Arial" w:hAnsi="Arial" w:cs="Arial"/>
          <w:bCs/>
          <w:color w:val="000080"/>
        </w:rPr>
        <w:t xml:space="preserve">, and </w:t>
      </w:r>
      <w:r w:rsidRPr="00615B77">
        <w:rPr>
          <w:rFonts w:ascii="Arial" w:hAnsi="Arial" w:cs="Arial"/>
          <w:bCs/>
          <w:i/>
          <w:color w:val="000080"/>
        </w:rPr>
        <w:t>Master Lab</w:t>
      </w:r>
      <w:r w:rsidRPr="00615B77">
        <w:rPr>
          <w:rFonts w:ascii="Arial" w:hAnsi="Arial" w:cs="Arial"/>
          <w:bCs/>
          <w:color w:val="000080"/>
        </w:rPr>
        <w:t xml:space="preserve"> modules of the Client/Server program.</w:t>
      </w:r>
    </w:p>
    <w:p w14:paraId="578F0FB1" w14:textId="77777777" w:rsidR="002652B4" w:rsidRPr="00615B77" w:rsidRDefault="002652B4" w:rsidP="00615B77">
      <w:pPr>
        <w:pStyle w:val="Heading5"/>
        <w:keepNext w:val="0"/>
        <w:tabs>
          <w:tab w:val="clear" w:pos="1530"/>
          <w:tab w:val="left" w:pos="1440"/>
        </w:tabs>
        <w:spacing w:before="120"/>
        <w:ind w:left="0"/>
        <w:jc w:val="both"/>
        <w:rPr>
          <w:rFonts w:ascii="Arial" w:hAnsi="Arial" w:cs="Arial"/>
          <w:b/>
          <w:bCs/>
          <w:color w:val="000080"/>
          <w:u w:val="none"/>
        </w:rPr>
      </w:pPr>
      <w:r w:rsidRPr="00615B77">
        <w:rPr>
          <w:rFonts w:ascii="Arial" w:hAnsi="Arial" w:cs="Arial"/>
          <w:b/>
          <w:bCs/>
          <w:color w:val="FF3300"/>
          <w:u w:val="none"/>
        </w:rPr>
        <w:t>Technical Lead / Senior Consultant/Architect</w:t>
      </w:r>
      <w:r w:rsidRPr="00615B77">
        <w:rPr>
          <w:rFonts w:ascii="Arial" w:hAnsi="Arial" w:cs="Arial"/>
          <w:b/>
          <w:bCs/>
          <w:color w:val="000080"/>
          <w:u w:val="none"/>
        </w:rPr>
        <w:t>, FLEXXperts, LLP, Natick, MA</w:t>
      </w:r>
    </w:p>
    <w:p w14:paraId="2659E965" w14:textId="77777777" w:rsidR="002652B4" w:rsidRPr="00615B77" w:rsidRDefault="002652B4" w:rsidP="00615B77">
      <w:pPr>
        <w:rPr>
          <w:rFonts w:ascii="Arial" w:hAnsi="Arial" w:cs="Arial"/>
          <w:b/>
          <w:bCs/>
          <w:color w:val="000080"/>
        </w:rPr>
      </w:pPr>
      <w:r w:rsidRPr="00615B77">
        <w:rPr>
          <w:rFonts w:ascii="Arial" w:hAnsi="Arial" w:cs="Arial"/>
          <w:b/>
          <w:bCs/>
          <w:color w:val="000080"/>
        </w:rPr>
        <w:t>2/1998 – 2/2000</w:t>
      </w:r>
    </w:p>
    <w:p w14:paraId="625B9757" w14:textId="77777777" w:rsidR="002652B4" w:rsidRPr="00615B77" w:rsidRDefault="002652B4" w:rsidP="00615B77">
      <w:pPr>
        <w:rPr>
          <w:rFonts w:ascii="Arial" w:hAnsi="Arial" w:cs="Arial"/>
          <w:bCs/>
          <w:color w:val="000080"/>
        </w:rPr>
      </w:pPr>
      <w:r>
        <w:rPr>
          <w:rFonts w:ascii="Arial" w:hAnsi="Arial" w:cs="Arial"/>
          <w:bCs/>
          <w:color w:val="000080"/>
        </w:rPr>
        <w:t>D</w:t>
      </w:r>
      <w:r w:rsidRPr="00615B77">
        <w:rPr>
          <w:rFonts w:ascii="Arial" w:hAnsi="Arial" w:cs="Arial"/>
          <w:bCs/>
          <w:color w:val="000080"/>
        </w:rPr>
        <w:t>esign</w:t>
      </w:r>
      <w:r>
        <w:rPr>
          <w:rFonts w:ascii="Arial" w:hAnsi="Arial" w:cs="Arial"/>
          <w:bCs/>
          <w:color w:val="000080"/>
        </w:rPr>
        <w:t xml:space="preserve"> &amp; </w:t>
      </w:r>
      <w:r w:rsidRPr="00615B77">
        <w:rPr>
          <w:rFonts w:ascii="Arial" w:hAnsi="Arial" w:cs="Arial"/>
          <w:bCs/>
          <w:color w:val="000080"/>
        </w:rPr>
        <w:t xml:space="preserve">development of Lease Tracking Application. </w:t>
      </w:r>
      <w:r>
        <w:rPr>
          <w:rFonts w:ascii="Arial" w:hAnsi="Arial" w:cs="Arial"/>
          <w:bCs/>
          <w:color w:val="000080"/>
        </w:rPr>
        <w:t>E</w:t>
      </w:r>
      <w:r w:rsidRPr="00615B77">
        <w:rPr>
          <w:rFonts w:ascii="Arial" w:hAnsi="Arial" w:cs="Arial"/>
          <w:bCs/>
          <w:color w:val="000080"/>
        </w:rPr>
        <w:t xml:space="preserve">nterprise-level reporting. Client installs </w:t>
      </w:r>
      <w:r>
        <w:rPr>
          <w:rFonts w:ascii="Arial" w:hAnsi="Arial" w:cs="Arial"/>
          <w:bCs/>
          <w:color w:val="000080"/>
        </w:rPr>
        <w:t xml:space="preserve">&amp; </w:t>
      </w:r>
      <w:r w:rsidRPr="00615B77">
        <w:rPr>
          <w:rFonts w:ascii="Arial" w:hAnsi="Arial" w:cs="Arial"/>
          <w:bCs/>
          <w:color w:val="000080"/>
        </w:rPr>
        <w:t>training.</w:t>
      </w:r>
    </w:p>
    <w:p w14:paraId="6EC9C1AA" w14:textId="77777777" w:rsidR="002652B4" w:rsidRPr="00615B77" w:rsidRDefault="002652B4" w:rsidP="00615B77">
      <w:pPr>
        <w:jc w:val="both"/>
        <w:rPr>
          <w:rFonts w:ascii="Arial" w:hAnsi="Arial" w:cs="Arial"/>
          <w:i/>
          <w:color w:val="000080"/>
        </w:rPr>
      </w:pPr>
      <w:r w:rsidRPr="00615B77">
        <w:rPr>
          <w:rFonts w:ascii="Arial" w:hAnsi="Arial" w:cs="Arial"/>
          <w:i/>
          <w:color w:val="000080"/>
        </w:rPr>
        <w:t xml:space="preserve">Tools: PowerBuilder, Oracle, ERWin, IBT AIX, HP-UX, </w:t>
      </w:r>
      <w:r w:rsidR="009C4431">
        <w:rPr>
          <w:rFonts w:ascii="Arial" w:hAnsi="Arial" w:cs="Arial"/>
          <w:i/>
          <w:color w:val="000080"/>
        </w:rPr>
        <w:t>S</w:t>
      </w:r>
      <w:r w:rsidRPr="00615B77">
        <w:rPr>
          <w:rFonts w:ascii="Arial" w:hAnsi="Arial" w:cs="Arial"/>
          <w:i/>
          <w:color w:val="000080"/>
        </w:rPr>
        <w:t>hell scripts, MS SourceSafe, MS MTS/IIS, COM/DCOM, ASP, JavaScript, VBScript, Crystal Reports, ActiveX, OLE, MS Visual C/C++, MS Access</w:t>
      </w:r>
    </w:p>
    <w:p w14:paraId="4D178786" w14:textId="77777777" w:rsidR="002652B4" w:rsidRPr="00615B77" w:rsidRDefault="002652B4" w:rsidP="00615B77">
      <w:pPr>
        <w:pStyle w:val="Heading3"/>
        <w:keepNext w:val="0"/>
        <w:numPr>
          <w:ilvl w:val="0"/>
          <w:numId w:val="0"/>
        </w:numPr>
        <w:tabs>
          <w:tab w:val="clear" w:pos="5220"/>
          <w:tab w:val="clear" w:pos="612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Sr. Developer / Architect</w:t>
      </w:r>
      <w:r w:rsidRPr="00615B77">
        <w:rPr>
          <w:rFonts w:ascii="Arial" w:hAnsi="Arial" w:cs="Arial"/>
          <w:bCs/>
          <w:i w:val="0"/>
          <w:color w:val="000080"/>
        </w:rPr>
        <w:t>, Healthcare Automation, Inc., Providence, RI</w:t>
      </w:r>
    </w:p>
    <w:p w14:paraId="1AB707C2" w14:textId="77777777" w:rsidR="002652B4" w:rsidRPr="00615B77" w:rsidRDefault="002652B4" w:rsidP="00615B77">
      <w:pPr>
        <w:rPr>
          <w:rFonts w:ascii="Arial" w:hAnsi="Arial" w:cs="Arial"/>
          <w:b/>
          <w:bCs/>
          <w:color w:val="000080"/>
        </w:rPr>
      </w:pPr>
      <w:r w:rsidRPr="00615B77">
        <w:rPr>
          <w:rFonts w:ascii="Arial" w:hAnsi="Arial" w:cs="Arial"/>
          <w:b/>
          <w:bCs/>
          <w:color w:val="000080"/>
        </w:rPr>
        <w:t>8/1997 – 2/1998</w:t>
      </w:r>
    </w:p>
    <w:p w14:paraId="7AB15C6A" w14:textId="77777777" w:rsidR="002652B4" w:rsidRPr="00615B77" w:rsidRDefault="002652B4" w:rsidP="00615B77">
      <w:pPr>
        <w:tabs>
          <w:tab w:val="right" w:pos="9252"/>
          <w:tab w:val="right" w:pos="10800"/>
        </w:tabs>
        <w:jc w:val="both"/>
        <w:outlineLvl w:val="0"/>
        <w:rPr>
          <w:rFonts w:ascii="Arial" w:hAnsi="Arial" w:cs="Arial"/>
          <w:color w:val="000080"/>
        </w:rPr>
      </w:pPr>
      <w:r w:rsidRPr="00615B77">
        <w:rPr>
          <w:rFonts w:ascii="Arial" w:hAnsi="Arial" w:cs="Arial"/>
          <w:color w:val="000080"/>
        </w:rPr>
        <w:t xml:space="preserve">Architecture, design, </w:t>
      </w:r>
      <w:r>
        <w:rPr>
          <w:rFonts w:ascii="Arial" w:hAnsi="Arial" w:cs="Arial"/>
          <w:color w:val="000080"/>
        </w:rPr>
        <w:t>&amp;</w:t>
      </w:r>
      <w:r w:rsidRPr="00615B77">
        <w:rPr>
          <w:rFonts w:ascii="Arial" w:hAnsi="Arial" w:cs="Arial"/>
          <w:color w:val="000080"/>
        </w:rPr>
        <w:t xml:space="preserve"> development of Distributed HomeHealth Solutions application. </w:t>
      </w:r>
    </w:p>
    <w:p w14:paraId="01333E88" w14:textId="77777777" w:rsidR="002652B4" w:rsidRPr="00D86376" w:rsidRDefault="002652B4" w:rsidP="00615B77">
      <w:pPr>
        <w:jc w:val="both"/>
        <w:rPr>
          <w:rFonts w:ascii="Arial" w:hAnsi="Arial" w:cs="Arial"/>
          <w:color w:val="000080"/>
        </w:rPr>
      </w:pPr>
      <w:r w:rsidRPr="00615B77">
        <w:rPr>
          <w:rFonts w:ascii="Arial" w:hAnsi="Arial" w:cs="Arial"/>
          <w:i/>
          <w:color w:val="000080"/>
        </w:rPr>
        <w:t>Tools: PowerBuilder, Sybase, Oracle, Crystal Reports, PVCS</w:t>
      </w:r>
    </w:p>
    <w:p w14:paraId="25F289CD" w14:textId="77777777" w:rsidR="002652B4" w:rsidRPr="00D86376" w:rsidRDefault="002652B4" w:rsidP="00615B77">
      <w:pPr>
        <w:pStyle w:val="Heading3"/>
        <w:keepNext w:val="0"/>
        <w:numPr>
          <w:ilvl w:val="0"/>
          <w:numId w:val="0"/>
        </w:numPr>
        <w:tabs>
          <w:tab w:val="clear" w:pos="5220"/>
          <w:tab w:val="clear" w:pos="6120"/>
          <w:tab w:val="left" w:pos="2160"/>
          <w:tab w:val="right" w:pos="10800"/>
        </w:tabs>
        <w:spacing w:before="120"/>
        <w:jc w:val="both"/>
        <w:rPr>
          <w:rFonts w:ascii="Arial" w:hAnsi="Arial" w:cs="Arial"/>
          <w:bCs/>
          <w:i w:val="0"/>
          <w:color w:val="000080"/>
        </w:rPr>
      </w:pPr>
      <w:r w:rsidRPr="00D86376">
        <w:rPr>
          <w:rFonts w:ascii="Arial" w:hAnsi="Arial" w:cs="Arial"/>
          <w:bCs/>
          <w:i w:val="0"/>
          <w:color w:val="FF3300"/>
        </w:rPr>
        <w:t>Sr. Associate / Education Committee Chairman</w:t>
      </w:r>
      <w:r w:rsidRPr="00D86376">
        <w:rPr>
          <w:rFonts w:ascii="Arial" w:hAnsi="Arial" w:cs="Arial"/>
          <w:bCs/>
          <w:i w:val="0"/>
          <w:color w:val="000080"/>
        </w:rPr>
        <w:t>, c.w. Costello &amp; Associates, Providence, RI</w:t>
      </w:r>
    </w:p>
    <w:p w14:paraId="649D3F42" w14:textId="77777777" w:rsidR="002652B4" w:rsidRPr="00615B77" w:rsidRDefault="002652B4" w:rsidP="00615B77">
      <w:pPr>
        <w:rPr>
          <w:rFonts w:ascii="Arial" w:hAnsi="Arial" w:cs="Arial"/>
          <w:b/>
          <w:bCs/>
          <w:color w:val="000080"/>
        </w:rPr>
      </w:pPr>
      <w:r w:rsidRPr="00615B77">
        <w:rPr>
          <w:rFonts w:ascii="Arial" w:hAnsi="Arial" w:cs="Arial"/>
          <w:b/>
          <w:bCs/>
          <w:color w:val="000080"/>
        </w:rPr>
        <w:t>5/1996 – 8/1997</w:t>
      </w:r>
    </w:p>
    <w:p w14:paraId="7F90BEBF" w14:textId="77777777" w:rsidR="002652B4" w:rsidRPr="00615B77" w:rsidRDefault="002652B4" w:rsidP="00615B77">
      <w:pPr>
        <w:tabs>
          <w:tab w:val="right" w:pos="9252"/>
          <w:tab w:val="right" w:pos="10800"/>
        </w:tabs>
        <w:jc w:val="both"/>
        <w:outlineLvl w:val="0"/>
        <w:rPr>
          <w:rFonts w:ascii="Arial" w:hAnsi="Arial" w:cs="Arial"/>
          <w:color w:val="000080"/>
        </w:rPr>
      </w:pPr>
      <w:r w:rsidRPr="00615B77">
        <w:rPr>
          <w:rFonts w:ascii="Arial" w:hAnsi="Arial" w:cs="Arial"/>
          <w:color w:val="000080"/>
        </w:rPr>
        <w:t xml:space="preserve">Database design </w:t>
      </w:r>
      <w:r>
        <w:rPr>
          <w:rFonts w:ascii="Arial" w:hAnsi="Arial" w:cs="Arial"/>
          <w:color w:val="000080"/>
        </w:rPr>
        <w:t xml:space="preserve">&amp; </w:t>
      </w:r>
      <w:r w:rsidRPr="00615B77">
        <w:rPr>
          <w:rFonts w:ascii="Arial" w:hAnsi="Arial" w:cs="Arial"/>
          <w:color w:val="000080"/>
        </w:rPr>
        <w:t>development (On-Line Customer Service Application for student-loan brokerage firm, Management Decision Support/Reporting System for major educational institution). Coordinated in-house education efforts, including scheduling, course development</w:t>
      </w:r>
      <w:r>
        <w:rPr>
          <w:rFonts w:ascii="Arial" w:hAnsi="Arial" w:cs="Arial"/>
          <w:color w:val="000080"/>
        </w:rPr>
        <w:t>,</w:t>
      </w:r>
      <w:r w:rsidRPr="00615B77">
        <w:rPr>
          <w:rFonts w:ascii="Arial" w:hAnsi="Arial" w:cs="Arial"/>
          <w:color w:val="000080"/>
        </w:rPr>
        <w:t xml:space="preserve"> and delivery.</w:t>
      </w:r>
    </w:p>
    <w:p w14:paraId="6EF29FF8" w14:textId="77777777" w:rsidR="002652B4" w:rsidRPr="00615B77" w:rsidRDefault="002652B4" w:rsidP="00615B77">
      <w:pPr>
        <w:jc w:val="both"/>
        <w:rPr>
          <w:rFonts w:ascii="Arial" w:hAnsi="Arial" w:cs="Arial"/>
          <w:i/>
          <w:color w:val="000080"/>
        </w:rPr>
      </w:pPr>
      <w:r w:rsidRPr="00615B77">
        <w:rPr>
          <w:rFonts w:ascii="Arial" w:hAnsi="Arial" w:cs="Arial"/>
          <w:i/>
          <w:color w:val="000080"/>
        </w:rPr>
        <w:t>Tools: PowerBuilder, Sybase, Oracle, UNIX, Shell scripts, PVCS, SourceSafe, Novell, FoxPro, Sybase, SQR</w:t>
      </w:r>
    </w:p>
    <w:p w14:paraId="6CEFCD39"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Instructor</w:t>
      </w:r>
      <w:r w:rsidRPr="00615B77">
        <w:rPr>
          <w:rFonts w:ascii="Arial" w:hAnsi="Arial" w:cs="Arial"/>
          <w:bCs/>
          <w:i w:val="0"/>
          <w:color w:val="000080"/>
        </w:rPr>
        <w:t>, ComputerEd, Lincoln, RI</w:t>
      </w:r>
    </w:p>
    <w:p w14:paraId="46A105B5" w14:textId="77777777" w:rsidR="002652B4" w:rsidRPr="00615B77" w:rsidRDefault="002652B4" w:rsidP="00615B77">
      <w:pPr>
        <w:pStyle w:val="Heading5"/>
        <w:tabs>
          <w:tab w:val="clear" w:pos="1530"/>
          <w:tab w:val="left" w:pos="1440"/>
        </w:tabs>
        <w:ind w:left="0"/>
        <w:jc w:val="both"/>
        <w:rPr>
          <w:rFonts w:ascii="Arial" w:hAnsi="Arial" w:cs="Arial"/>
          <w:b/>
          <w:bCs/>
          <w:color w:val="000080"/>
          <w:u w:val="none"/>
        </w:rPr>
      </w:pPr>
      <w:r w:rsidRPr="00615B77">
        <w:rPr>
          <w:rFonts w:ascii="Arial" w:hAnsi="Arial" w:cs="Arial"/>
          <w:b/>
          <w:bCs/>
          <w:color w:val="000080"/>
          <w:u w:val="none"/>
        </w:rPr>
        <w:t>1/1996 – 6/1996, Evening classes, part-time</w:t>
      </w:r>
    </w:p>
    <w:p w14:paraId="2A64D04A" w14:textId="77777777" w:rsidR="002652B4" w:rsidRPr="00615B77" w:rsidRDefault="002652B4" w:rsidP="00615B77">
      <w:pPr>
        <w:tabs>
          <w:tab w:val="right" w:pos="9252"/>
          <w:tab w:val="right" w:pos="10800"/>
        </w:tabs>
        <w:jc w:val="both"/>
        <w:outlineLvl w:val="0"/>
        <w:rPr>
          <w:rFonts w:ascii="Arial" w:hAnsi="Arial" w:cs="Arial"/>
          <w:color w:val="000080"/>
        </w:rPr>
      </w:pPr>
      <w:r w:rsidRPr="00615B77">
        <w:rPr>
          <w:rFonts w:ascii="Arial" w:hAnsi="Arial" w:cs="Arial"/>
          <w:color w:val="000080"/>
        </w:rPr>
        <w:t xml:space="preserve">Taught </w:t>
      </w:r>
      <w:r w:rsidRPr="00615B77">
        <w:rPr>
          <w:rFonts w:ascii="Arial" w:hAnsi="Arial" w:cs="Arial"/>
          <w:i/>
          <w:color w:val="000080"/>
        </w:rPr>
        <w:t>Oracle SQL</w:t>
      </w:r>
      <w:r w:rsidRPr="00615B77">
        <w:rPr>
          <w:rFonts w:ascii="Arial" w:hAnsi="Arial" w:cs="Arial"/>
          <w:color w:val="000080"/>
        </w:rPr>
        <w:t xml:space="preserve">, </w:t>
      </w:r>
      <w:r w:rsidRPr="00615B77">
        <w:rPr>
          <w:rFonts w:ascii="Arial" w:hAnsi="Arial" w:cs="Arial"/>
          <w:i/>
          <w:color w:val="000080"/>
        </w:rPr>
        <w:t>Oracle Database Administration</w:t>
      </w:r>
      <w:r w:rsidRPr="00615B77">
        <w:rPr>
          <w:rFonts w:ascii="Arial" w:hAnsi="Arial" w:cs="Arial"/>
          <w:color w:val="000080"/>
        </w:rPr>
        <w:t xml:space="preserve"> and </w:t>
      </w:r>
      <w:r w:rsidRPr="00615B77">
        <w:rPr>
          <w:rFonts w:ascii="Arial" w:hAnsi="Arial" w:cs="Arial"/>
          <w:i/>
          <w:color w:val="000080"/>
        </w:rPr>
        <w:t>Oracle ToolSet</w:t>
      </w:r>
      <w:r w:rsidRPr="00615B77">
        <w:rPr>
          <w:rFonts w:ascii="Arial" w:hAnsi="Arial" w:cs="Arial"/>
          <w:color w:val="000080"/>
        </w:rPr>
        <w:t xml:space="preserve"> courses. </w:t>
      </w:r>
    </w:p>
    <w:p w14:paraId="7897710F"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Senior Consultant / Project Lead</w:t>
      </w:r>
      <w:r w:rsidRPr="00615B77">
        <w:rPr>
          <w:rFonts w:ascii="Arial" w:hAnsi="Arial" w:cs="Arial"/>
          <w:bCs/>
          <w:i w:val="0"/>
          <w:color w:val="000080"/>
        </w:rPr>
        <w:t>, QCC, Inc., Dedham, MA</w:t>
      </w:r>
    </w:p>
    <w:p w14:paraId="64D945E8" w14:textId="77777777" w:rsidR="002652B4" w:rsidRPr="00615B77" w:rsidRDefault="002652B4" w:rsidP="00615B77">
      <w:pPr>
        <w:pStyle w:val="Heading5"/>
        <w:tabs>
          <w:tab w:val="clear" w:pos="1530"/>
          <w:tab w:val="left" w:pos="1440"/>
        </w:tabs>
        <w:ind w:left="0"/>
        <w:jc w:val="both"/>
        <w:rPr>
          <w:rFonts w:ascii="Arial" w:hAnsi="Arial" w:cs="Arial"/>
          <w:b/>
          <w:bCs/>
          <w:color w:val="000080"/>
          <w:u w:val="none"/>
        </w:rPr>
      </w:pPr>
      <w:r w:rsidRPr="00615B77">
        <w:rPr>
          <w:rFonts w:ascii="Arial" w:hAnsi="Arial" w:cs="Arial"/>
          <w:b/>
          <w:bCs/>
          <w:color w:val="000080"/>
          <w:u w:val="none"/>
        </w:rPr>
        <w:t>3/1995 – 4/1996</w:t>
      </w:r>
    </w:p>
    <w:p w14:paraId="7E5BC00D" w14:textId="77777777" w:rsidR="002652B4" w:rsidRPr="00615B77" w:rsidRDefault="002652B4" w:rsidP="00615B77">
      <w:pPr>
        <w:tabs>
          <w:tab w:val="right" w:pos="9252"/>
          <w:tab w:val="right" w:pos="10800"/>
        </w:tabs>
        <w:jc w:val="both"/>
        <w:outlineLvl w:val="0"/>
        <w:rPr>
          <w:rFonts w:ascii="Arial" w:hAnsi="Arial" w:cs="Arial"/>
          <w:color w:val="000080"/>
        </w:rPr>
      </w:pPr>
      <w:r w:rsidRPr="00615B77">
        <w:rPr>
          <w:rFonts w:ascii="Arial" w:hAnsi="Arial" w:cs="Arial"/>
          <w:color w:val="000080"/>
        </w:rPr>
        <w:t xml:space="preserve">Design </w:t>
      </w:r>
      <w:r>
        <w:rPr>
          <w:rFonts w:ascii="Arial" w:hAnsi="Arial" w:cs="Arial"/>
          <w:color w:val="000080"/>
        </w:rPr>
        <w:t xml:space="preserve">&amp; </w:t>
      </w:r>
      <w:r w:rsidRPr="00615B77">
        <w:rPr>
          <w:rFonts w:ascii="Arial" w:hAnsi="Arial" w:cs="Arial"/>
          <w:color w:val="000080"/>
        </w:rPr>
        <w:t>development of database-independent Data Warehouse Management System, including Logical &amp; Physical Browsers, DataMart Definition, DataMart Load and Reporting.</w:t>
      </w:r>
    </w:p>
    <w:p w14:paraId="20E3ACB5" w14:textId="77777777" w:rsidR="002652B4" w:rsidRPr="00615B77" w:rsidRDefault="002652B4" w:rsidP="00615B77">
      <w:pPr>
        <w:rPr>
          <w:rFonts w:ascii="Arial" w:hAnsi="Arial" w:cs="Arial"/>
          <w:iCs/>
          <w:color w:val="000080"/>
        </w:rPr>
      </w:pPr>
      <w:r w:rsidRPr="00615B77">
        <w:rPr>
          <w:rFonts w:ascii="Arial" w:hAnsi="Arial" w:cs="Arial"/>
          <w:i/>
          <w:color w:val="000080"/>
        </w:rPr>
        <w:t>Tools: PowerBuilder, MS Access, Oracle, Sybase, DB/2, Informix, MS SQL Server, ODBC, Crystal Reports</w:t>
      </w:r>
    </w:p>
    <w:p w14:paraId="59656A81"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Information Systems Consultant</w:t>
      </w:r>
      <w:r w:rsidRPr="00615B77">
        <w:rPr>
          <w:rFonts w:ascii="Arial" w:hAnsi="Arial" w:cs="Arial"/>
          <w:bCs/>
          <w:i w:val="0"/>
          <w:color w:val="000080"/>
        </w:rPr>
        <w:t>, Andersen Consulting, Boston, MA</w:t>
      </w:r>
    </w:p>
    <w:p w14:paraId="22B3AD08" w14:textId="77777777" w:rsidR="002652B4" w:rsidRPr="00615B77" w:rsidRDefault="002652B4" w:rsidP="00615B77">
      <w:pPr>
        <w:pStyle w:val="Heading5"/>
        <w:tabs>
          <w:tab w:val="clear" w:pos="1530"/>
          <w:tab w:val="left" w:pos="1440"/>
        </w:tabs>
        <w:ind w:left="0"/>
        <w:jc w:val="both"/>
        <w:rPr>
          <w:rFonts w:ascii="Arial" w:hAnsi="Arial" w:cs="Arial"/>
          <w:b/>
          <w:bCs/>
          <w:color w:val="000080"/>
          <w:u w:val="none"/>
        </w:rPr>
      </w:pPr>
      <w:r w:rsidRPr="00615B77">
        <w:rPr>
          <w:rFonts w:ascii="Arial" w:hAnsi="Arial" w:cs="Arial"/>
          <w:b/>
          <w:bCs/>
          <w:color w:val="000080"/>
          <w:u w:val="none"/>
        </w:rPr>
        <w:t>6/1994 – 3/1995</w:t>
      </w:r>
    </w:p>
    <w:p w14:paraId="6201E166" w14:textId="77777777" w:rsidR="002652B4" w:rsidRPr="00615B77" w:rsidRDefault="002652B4" w:rsidP="00615B77">
      <w:pPr>
        <w:rPr>
          <w:rFonts w:ascii="Arial" w:hAnsi="Arial" w:cs="Arial"/>
          <w:color w:val="000080"/>
        </w:rPr>
      </w:pPr>
      <w:r w:rsidRPr="00615B77">
        <w:rPr>
          <w:rFonts w:ascii="Arial" w:hAnsi="Arial" w:cs="Arial"/>
          <w:color w:val="000080"/>
        </w:rPr>
        <w:t>Database design, development and tuning for Online Provisioning System for NYNEX (New York).</w:t>
      </w:r>
    </w:p>
    <w:p w14:paraId="7D30E98E" w14:textId="77777777" w:rsidR="002652B4" w:rsidRPr="00615B77" w:rsidRDefault="002652B4" w:rsidP="00615B77">
      <w:pPr>
        <w:rPr>
          <w:rFonts w:ascii="Arial" w:hAnsi="Arial" w:cs="Arial"/>
          <w:i/>
          <w:color w:val="000080"/>
        </w:rPr>
      </w:pPr>
      <w:r w:rsidRPr="00615B77">
        <w:rPr>
          <w:rFonts w:ascii="Arial" w:hAnsi="Arial" w:cs="Arial"/>
          <w:i/>
          <w:color w:val="000080"/>
        </w:rPr>
        <w:t>Tools: Sybase, Oracle, OLTP, UNIX, DESIGN/1, METHOD/1</w:t>
      </w:r>
    </w:p>
    <w:p w14:paraId="587CF52E"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Programmer Analyst / SQL Server Specialist</w:t>
      </w:r>
      <w:r w:rsidRPr="00615B77">
        <w:rPr>
          <w:rFonts w:ascii="Arial" w:hAnsi="Arial" w:cs="Arial"/>
          <w:bCs/>
          <w:i w:val="0"/>
          <w:color w:val="000080"/>
        </w:rPr>
        <w:t>, American Power Conversion, Kingston, RI</w:t>
      </w:r>
    </w:p>
    <w:p w14:paraId="4CD6C4A5" w14:textId="77777777" w:rsidR="002652B4" w:rsidRPr="00615B77" w:rsidRDefault="002652B4" w:rsidP="00615B77">
      <w:pPr>
        <w:pStyle w:val="Heading5"/>
        <w:tabs>
          <w:tab w:val="clear" w:pos="1530"/>
          <w:tab w:val="left" w:pos="1440"/>
        </w:tabs>
        <w:ind w:left="0"/>
        <w:jc w:val="both"/>
        <w:rPr>
          <w:rFonts w:ascii="Arial" w:hAnsi="Arial" w:cs="Arial"/>
          <w:b/>
          <w:bCs/>
          <w:color w:val="000080"/>
          <w:u w:val="none"/>
        </w:rPr>
      </w:pPr>
      <w:r w:rsidRPr="00615B77">
        <w:rPr>
          <w:rFonts w:ascii="Arial" w:hAnsi="Arial" w:cs="Arial"/>
          <w:b/>
          <w:bCs/>
          <w:color w:val="000080"/>
          <w:u w:val="none"/>
        </w:rPr>
        <w:t>12/1992 – 6/1994</w:t>
      </w:r>
    </w:p>
    <w:p w14:paraId="6642CD19" w14:textId="77777777" w:rsidR="002652B4" w:rsidRPr="00615B77" w:rsidRDefault="002652B4" w:rsidP="00615B77">
      <w:pPr>
        <w:rPr>
          <w:rFonts w:ascii="Arial" w:hAnsi="Arial" w:cs="Arial"/>
          <w:color w:val="000080"/>
        </w:rPr>
      </w:pPr>
      <w:r w:rsidRPr="00615B77">
        <w:rPr>
          <w:rFonts w:ascii="Arial" w:hAnsi="Arial" w:cs="Arial"/>
          <w:color w:val="000080"/>
        </w:rPr>
        <w:t>Database design, development and tuning, application internationalization. DBA for MS SQL Server, InfoPump and Lotus Notes. Designed/set up complex replication between various DB platforms.</w:t>
      </w:r>
    </w:p>
    <w:p w14:paraId="2BC32C26" w14:textId="77777777" w:rsidR="002652B4" w:rsidRPr="00615B77" w:rsidRDefault="002652B4" w:rsidP="00615B77">
      <w:pPr>
        <w:rPr>
          <w:rFonts w:ascii="Arial" w:hAnsi="Arial" w:cs="Arial"/>
          <w:i/>
          <w:color w:val="000080"/>
        </w:rPr>
      </w:pPr>
      <w:r w:rsidRPr="00615B77">
        <w:rPr>
          <w:rFonts w:ascii="Arial" w:hAnsi="Arial" w:cs="Arial"/>
          <w:i/>
          <w:color w:val="000080"/>
        </w:rPr>
        <w:t>Tools: MS SQL Server, InfoPump, NT, OS/2, PowerBuilder, Lotus Notes, ObjectView</w:t>
      </w:r>
    </w:p>
    <w:p w14:paraId="79816F24"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Applications Specialist</w:t>
      </w:r>
      <w:r w:rsidRPr="00615B77">
        <w:rPr>
          <w:rFonts w:ascii="Arial" w:hAnsi="Arial" w:cs="Arial"/>
          <w:bCs/>
          <w:i w:val="0"/>
          <w:color w:val="000080"/>
        </w:rPr>
        <w:t>, Brown University, Providence, RI</w:t>
      </w:r>
    </w:p>
    <w:p w14:paraId="7591A0E6" w14:textId="77777777" w:rsidR="002652B4" w:rsidRPr="00615B77" w:rsidRDefault="002652B4" w:rsidP="00615B77">
      <w:pPr>
        <w:pStyle w:val="Heading5"/>
        <w:tabs>
          <w:tab w:val="clear" w:pos="1530"/>
          <w:tab w:val="left" w:pos="1440"/>
        </w:tabs>
        <w:ind w:left="0"/>
        <w:jc w:val="both"/>
        <w:rPr>
          <w:rFonts w:ascii="Arial" w:hAnsi="Arial" w:cs="Arial"/>
          <w:b/>
          <w:bCs/>
          <w:color w:val="000080"/>
          <w:u w:val="none"/>
        </w:rPr>
      </w:pPr>
      <w:r w:rsidRPr="00615B77">
        <w:rPr>
          <w:rFonts w:ascii="Arial" w:hAnsi="Arial" w:cs="Arial"/>
          <w:b/>
          <w:bCs/>
          <w:color w:val="000080"/>
          <w:u w:val="none"/>
        </w:rPr>
        <w:t>12/1989 – 12/1992</w:t>
      </w:r>
    </w:p>
    <w:p w14:paraId="6ED69C40" w14:textId="77777777" w:rsidR="002652B4" w:rsidRPr="00615B77" w:rsidRDefault="002652B4" w:rsidP="00615B77">
      <w:pPr>
        <w:rPr>
          <w:rFonts w:ascii="Arial" w:hAnsi="Arial" w:cs="Arial"/>
          <w:color w:val="000080"/>
        </w:rPr>
      </w:pPr>
      <w:r w:rsidRPr="00615B77">
        <w:rPr>
          <w:rFonts w:ascii="Arial" w:hAnsi="Arial" w:cs="Arial"/>
          <w:color w:val="000080"/>
        </w:rPr>
        <w:t>Design, development and maintenance of database applications.</w:t>
      </w:r>
    </w:p>
    <w:p w14:paraId="3A353777" w14:textId="77777777" w:rsidR="002652B4" w:rsidRPr="00615B77" w:rsidRDefault="002652B4" w:rsidP="00615B77">
      <w:pPr>
        <w:rPr>
          <w:rFonts w:ascii="Arial" w:hAnsi="Arial" w:cs="Arial"/>
          <w:i/>
          <w:color w:val="000080"/>
        </w:rPr>
      </w:pPr>
      <w:r w:rsidRPr="00615B77">
        <w:rPr>
          <w:rFonts w:ascii="Arial" w:hAnsi="Arial" w:cs="Arial"/>
          <w:i/>
          <w:color w:val="000080"/>
        </w:rPr>
        <w:t>Tools: FoxPro, MUSE, FoxBASE/MAC, MacOS, Novell</w:t>
      </w:r>
    </w:p>
    <w:p w14:paraId="269D9F95" w14:textId="77777777" w:rsidR="002652B4" w:rsidRPr="00615B77" w:rsidRDefault="002652B4" w:rsidP="00615B77">
      <w:pPr>
        <w:pStyle w:val="Heading3"/>
        <w:keepNext w:val="0"/>
        <w:numPr>
          <w:ilvl w:val="0"/>
          <w:numId w:val="0"/>
        </w:numPr>
        <w:tabs>
          <w:tab w:val="clear" w:pos="5220"/>
          <w:tab w:val="clear" w:pos="6120"/>
          <w:tab w:val="left" w:pos="2160"/>
          <w:tab w:val="center" w:pos="5400"/>
          <w:tab w:val="right" w:pos="10800"/>
        </w:tabs>
        <w:spacing w:before="120"/>
        <w:jc w:val="both"/>
        <w:rPr>
          <w:rFonts w:ascii="Arial" w:hAnsi="Arial" w:cs="Arial"/>
          <w:bCs/>
          <w:i w:val="0"/>
          <w:color w:val="000080"/>
        </w:rPr>
      </w:pPr>
      <w:r w:rsidRPr="00615B77">
        <w:rPr>
          <w:rFonts w:ascii="Arial" w:hAnsi="Arial" w:cs="Arial"/>
          <w:bCs/>
          <w:i w:val="0"/>
          <w:color w:val="FF3300"/>
        </w:rPr>
        <w:t>Programmer/Analyst</w:t>
      </w:r>
      <w:r w:rsidRPr="00615B77">
        <w:rPr>
          <w:rFonts w:ascii="Arial" w:hAnsi="Arial" w:cs="Arial"/>
          <w:bCs/>
          <w:i w:val="0"/>
          <w:color w:val="000080"/>
        </w:rPr>
        <w:t>, Center for Scientific Research, Minsk, Belarus</w:t>
      </w:r>
    </w:p>
    <w:p w14:paraId="07FFD852" w14:textId="77777777" w:rsidR="002652B4" w:rsidRPr="00615B77" w:rsidRDefault="002652B4" w:rsidP="00615B77">
      <w:pPr>
        <w:pStyle w:val="Heading5"/>
        <w:tabs>
          <w:tab w:val="clear" w:pos="1530"/>
          <w:tab w:val="left" w:pos="1440"/>
        </w:tabs>
        <w:ind w:left="0"/>
        <w:jc w:val="both"/>
        <w:rPr>
          <w:rFonts w:ascii="Arial" w:hAnsi="Arial" w:cs="Arial"/>
          <w:b/>
          <w:color w:val="000080"/>
          <w:u w:val="none"/>
        </w:rPr>
      </w:pPr>
      <w:r w:rsidRPr="00615B77">
        <w:rPr>
          <w:rFonts w:ascii="Arial" w:hAnsi="Arial" w:cs="Arial"/>
          <w:b/>
          <w:color w:val="000080"/>
          <w:u w:val="none"/>
        </w:rPr>
        <w:t>6/1988 – 10/1989</w:t>
      </w:r>
    </w:p>
    <w:p w14:paraId="7D1A764F" w14:textId="77777777" w:rsidR="002652B4" w:rsidRPr="00615B77" w:rsidRDefault="002652B4" w:rsidP="00615B77">
      <w:pPr>
        <w:rPr>
          <w:rFonts w:ascii="Arial" w:hAnsi="Arial" w:cs="Arial"/>
          <w:color w:val="000080"/>
        </w:rPr>
      </w:pPr>
      <w:r w:rsidRPr="00615B77">
        <w:rPr>
          <w:rFonts w:ascii="Arial" w:hAnsi="Arial" w:cs="Arial"/>
          <w:color w:val="000080"/>
        </w:rPr>
        <w:t>Design, development and maintenance of database applications.</w:t>
      </w:r>
    </w:p>
    <w:p w14:paraId="7B39C190" w14:textId="77777777" w:rsidR="002652B4" w:rsidRPr="00E17F18" w:rsidRDefault="002652B4" w:rsidP="00615B77">
      <w:pPr>
        <w:tabs>
          <w:tab w:val="left" w:pos="1278"/>
        </w:tabs>
        <w:rPr>
          <w:rFonts w:ascii="Arial" w:hAnsi="Arial" w:cs="Arial"/>
          <w:i/>
          <w:color w:val="000080"/>
          <w:sz w:val="18"/>
          <w:szCs w:val="18"/>
        </w:rPr>
      </w:pPr>
      <w:r w:rsidRPr="00615B77">
        <w:rPr>
          <w:rFonts w:ascii="Arial" w:hAnsi="Arial" w:cs="Arial"/>
          <w:i/>
          <w:color w:val="000080"/>
        </w:rPr>
        <w:t>Tools: FoxPro, DBASE, C/C++, Pascal</w:t>
      </w:r>
    </w:p>
    <w:p w14:paraId="71C39DBB" w14:textId="77777777" w:rsidR="00F43C24" w:rsidRPr="00C16EE7" w:rsidRDefault="00877A31" w:rsidP="00B15698">
      <w:pPr>
        <w:spacing w:before="240"/>
        <w:rPr>
          <w:rFonts w:ascii="Arial Rounded MT Bold" w:eastAsia="Arial Unicode MS" w:hAnsi="Arial Rounded MT Bold" w:cs="Tahoma"/>
          <w:color w:val="0099CC"/>
          <w:sz w:val="24"/>
          <w:szCs w:val="24"/>
        </w:rPr>
      </w:pPr>
      <w:r>
        <w:rPr>
          <w:rFonts w:ascii="Arial Rounded MT Bold" w:eastAsia="Arial Unicode MS" w:hAnsi="Arial Rounded MT Bold" w:cs="Tahoma"/>
          <w:color w:val="0099CC"/>
          <w:sz w:val="24"/>
          <w:szCs w:val="24"/>
        </w:rPr>
        <w:br w:type="page"/>
      </w:r>
      <w:r w:rsidR="00F43C24" w:rsidRPr="00C16EE7">
        <w:rPr>
          <w:rFonts w:ascii="Arial Rounded MT Bold" w:eastAsia="Arial Unicode MS" w:hAnsi="Arial Rounded MT Bold" w:cs="Tahoma"/>
          <w:color w:val="0099CC"/>
          <w:sz w:val="24"/>
          <w:szCs w:val="24"/>
        </w:rPr>
        <w:lastRenderedPageBreak/>
        <w:t>SOFTWARE</w:t>
      </w:r>
    </w:p>
    <w:p w14:paraId="788708D7" w14:textId="77777777" w:rsidR="002652B4" w:rsidRPr="00132EFB" w:rsidRDefault="002652B4" w:rsidP="00936631">
      <w:pPr>
        <w:pStyle w:val="Expertise"/>
        <w:tabs>
          <w:tab w:val="clear" w:pos="720"/>
          <w:tab w:val="clear" w:pos="1440"/>
          <w:tab w:val="clear" w:pos="2520"/>
          <w:tab w:val="clear" w:pos="3060"/>
          <w:tab w:val="clear" w:pos="4320"/>
          <w:tab w:val="clear" w:pos="4860"/>
          <w:tab w:val="clear" w:pos="5400"/>
          <w:tab w:val="clear" w:pos="6480"/>
          <w:tab w:val="clear" w:pos="7200"/>
          <w:tab w:val="left" w:pos="2502"/>
        </w:tabs>
        <w:spacing w:before="120"/>
        <w:ind w:left="2506" w:hanging="2506"/>
        <w:jc w:val="both"/>
        <w:outlineLvl w:val="0"/>
        <w:rPr>
          <w:rFonts w:ascii="Arial" w:hAnsi="Arial" w:cs="Arial"/>
          <w:color w:val="000080"/>
          <w:sz w:val="20"/>
        </w:rPr>
      </w:pPr>
      <w:r w:rsidRPr="00132EFB">
        <w:rPr>
          <w:rFonts w:ascii="Arial" w:hAnsi="Arial" w:cs="Arial"/>
          <w:b/>
          <w:color w:val="000080"/>
          <w:sz w:val="20"/>
        </w:rPr>
        <w:t>PM Tools</w:t>
      </w:r>
      <w:r w:rsidRPr="00132EFB">
        <w:rPr>
          <w:rFonts w:ascii="Arial" w:hAnsi="Arial" w:cs="Arial"/>
          <w:color w:val="000080"/>
          <w:sz w:val="20"/>
        </w:rPr>
        <w:t xml:space="preserve">: </w:t>
      </w:r>
      <w:r w:rsidRPr="00132EFB">
        <w:rPr>
          <w:rFonts w:ascii="Arial" w:hAnsi="Arial" w:cs="Arial"/>
          <w:color w:val="000080"/>
          <w:sz w:val="20"/>
        </w:rPr>
        <w:tab/>
        <w:t>Microsoft Project</w:t>
      </w:r>
    </w:p>
    <w:p w14:paraId="6F6B0E53" w14:textId="77777777" w:rsidR="002652B4" w:rsidRPr="00132EFB" w:rsidRDefault="002652B4" w:rsidP="00936631">
      <w:pPr>
        <w:pStyle w:val="Expertise"/>
        <w:tabs>
          <w:tab w:val="clear" w:pos="720"/>
          <w:tab w:val="clear" w:pos="1440"/>
          <w:tab w:val="clear" w:pos="2520"/>
          <w:tab w:val="clear" w:pos="3060"/>
          <w:tab w:val="clear" w:pos="4320"/>
          <w:tab w:val="clear" w:pos="4860"/>
          <w:tab w:val="clear" w:pos="5400"/>
          <w:tab w:val="clear" w:pos="6480"/>
          <w:tab w:val="clear" w:pos="7200"/>
          <w:tab w:val="left" w:pos="2502"/>
        </w:tabs>
        <w:spacing w:before="120"/>
        <w:ind w:left="2502" w:hanging="2502"/>
        <w:jc w:val="both"/>
        <w:outlineLvl w:val="0"/>
        <w:rPr>
          <w:rFonts w:ascii="Arial" w:hAnsi="Arial" w:cs="Arial"/>
          <w:color w:val="000080"/>
          <w:sz w:val="20"/>
        </w:rPr>
      </w:pPr>
      <w:r w:rsidRPr="00132EFB">
        <w:rPr>
          <w:rFonts w:ascii="Arial" w:hAnsi="Arial" w:cs="Arial"/>
          <w:b/>
          <w:color w:val="000080"/>
          <w:sz w:val="20"/>
        </w:rPr>
        <w:t>Workstation Software</w:t>
      </w:r>
      <w:r w:rsidRPr="00132EFB">
        <w:rPr>
          <w:rFonts w:ascii="Arial" w:hAnsi="Arial" w:cs="Arial"/>
          <w:color w:val="000080"/>
          <w:sz w:val="20"/>
        </w:rPr>
        <w:t xml:space="preserve">: </w:t>
      </w:r>
      <w:r w:rsidRPr="00132EFB">
        <w:rPr>
          <w:rFonts w:ascii="Arial" w:hAnsi="Arial" w:cs="Arial"/>
          <w:color w:val="000080"/>
          <w:sz w:val="20"/>
        </w:rPr>
        <w:tab/>
        <w:t>Microsoft Office (Word, Excel, Visio, Outlook, PowerPoint), Lotus Notes</w:t>
      </w:r>
    </w:p>
    <w:p w14:paraId="7911677B" w14:textId="77777777" w:rsidR="002652B4" w:rsidRPr="00132EFB" w:rsidRDefault="002652B4" w:rsidP="00936631">
      <w:pPr>
        <w:pStyle w:val="Expertise"/>
        <w:tabs>
          <w:tab w:val="clear" w:pos="720"/>
          <w:tab w:val="clear" w:pos="1440"/>
          <w:tab w:val="clear" w:pos="2520"/>
          <w:tab w:val="clear" w:pos="3060"/>
          <w:tab w:val="clear" w:pos="4320"/>
          <w:tab w:val="clear" w:pos="4860"/>
          <w:tab w:val="clear" w:pos="5400"/>
          <w:tab w:val="clear" w:pos="6480"/>
          <w:tab w:val="clear" w:pos="7200"/>
          <w:tab w:val="left" w:pos="2502"/>
        </w:tabs>
        <w:spacing w:before="120"/>
        <w:ind w:left="2502" w:hanging="2502"/>
        <w:jc w:val="both"/>
        <w:outlineLvl w:val="0"/>
        <w:rPr>
          <w:rFonts w:ascii="Arial" w:hAnsi="Arial" w:cs="Arial"/>
          <w:color w:val="000080"/>
          <w:sz w:val="20"/>
        </w:rPr>
      </w:pPr>
      <w:r w:rsidRPr="00132EFB">
        <w:rPr>
          <w:rFonts w:ascii="Arial" w:hAnsi="Arial" w:cs="Arial"/>
          <w:b/>
          <w:color w:val="000080"/>
          <w:sz w:val="20"/>
        </w:rPr>
        <w:t>Business Intelligence</w:t>
      </w:r>
      <w:r w:rsidRPr="00132EFB">
        <w:rPr>
          <w:rFonts w:ascii="Arial" w:hAnsi="Arial" w:cs="Arial"/>
          <w:color w:val="000080"/>
          <w:sz w:val="20"/>
        </w:rPr>
        <w:t xml:space="preserve">: </w:t>
      </w:r>
      <w:r w:rsidRPr="00132EFB">
        <w:rPr>
          <w:rFonts w:ascii="Arial" w:hAnsi="Arial" w:cs="Arial"/>
          <w:color w:val="000080"/>
          <w:sz w:val="20"/>
        </w:rPr>
        <w:tab/>
        <w:t>Crystal Reports, SQR, WebFOCUS</w:t>
      </w:r>
    </w:p>
    <w:p w14:paraId="2BBBD817" w14:textId="77777777" w:rsidR="002652B4" w:rsidRPr="00132EFB" w:rsidRDefault="002652B4" w:rsidP="00936631">
      <w:pPr>
        <w:spacing w:before="120"/>
        <w:ind w:left="2506" w:hanging="2506"/>
        <w:jc w:val="both"/>
        <w:outlineLvl w:val="0"/>
        <w:rPr>
          <w:rFonts w:ascii="Arial" w:hAnsi="Arial" w:cs="Arial"/>
          <w:color w:val="000080"/>
        </w:rPr>
      </w:pPr>
      <w:r w:rsidRPr="00132EFB">
        <w:rPr>
          <w:rFonts w:ascii="Arial" w:hAnsi="Arial" w:cs="Arial"/>
          <w:b/>
          <w:color w:val="000080"/>
        </w:rPr>
        <w:t>Methodologies:</w:t>
      </w:r>
      <w:r w:rsidRPr="00132EFB">
        <w:rPr>
          <w:rFonts w:ascii="Arial" w:hAnsi="Arial" w:cs="Arial"/>
          <w:color w:val="000080"/>
        </w:rPr>
        <w:tab/>
        <w:t>OOA/OOD, Extreme Programming (XP), RAD, JAD, DESIGN/1, METHOD/1</w:t>
      </w:r>
      <w:r w:rsidR="001A4225">
        <w:rPr>
          <w:rFonts w:ascii="Arial" w:hAnsi="Arial" w:cs="Arial"/>
          <w:color w:val="000080"/>
        </w:rPr>
        <w:t>, Agile</w:t>
      </w:r>
    </w:p>
    <w:p w14:paraId="605DAE50" w14:textId="77777777" w:rsidR="00936631" w:rsidRPr="00132EFB" w:rsidRDefault="002652B4" w:rsidP="00936631">
      <w:pPr>
        <w:pStyle w:val="BodyTextIndent"/>
        <w:spacing w:before="120"/>
        <w:outlineLvl w:val="0"/>
        <w:rPr>
          <w:rFonts w:ascii="Arial" w:hAnsi="Arial" w:cs="Arial"/>
          <w:color w:val="000080"/>
          <w:sz w:val="20"/>
        </w:rPr>
      </w:pPr>
      <w:r w:rsidRPr="00132EFB">
        <w:rPr>
          <w:rFonts w:ascii="Arial" w:hAnsi="Arial" w:cs="Arial"/>
          <w:b/>
          <w:color w:val="000080"/>
          <w:sz w:val="20"/>
        </w:rPr>
        <w:t>Databases:</w:t>
      </w:r>
      <w:r w:rsidRPr="00132EFB">
        <w:rPr>
          <w:rFonts w:ascii="Arial" w:hAnsi="Arial" w:cs="Arial"/>
          <w:color w:val="000080"/>
          <w:sz w:val="20"/>
        </w:rPr>
        <w:tab/>
        <w:t>MS SQL Server</w:t>
      </w:r>
      <w:r w:rsidR="004779FB">
        <w:rPr>
          <w:rFonts w:ascii="Arial" w:hAnsi="Arial" w:cs="Arial"/>
          <w:color w:val="000080"/>
          <w:sz w:val="20"/>
        </w:rPr>
        <w:t xml:space="preserve"> (2008, 2012, 2014, 2016, Azure)</w:t>
      </w:r>
      <w:r w:rsidRPr="00132EFB">
        <w:rPr>
          <w:rFonts w:ascii="Arial" w:hAnsi="Arial" w:cs="Arial"/>
          <w:color w:val="000080"/>
          <w:sz w:val="20"/>
        </w:rPr>
        <w:t xml:space="preserve">, </w:t>
      </w:r>
      <w:r w:rsidR="004779FB" w:rsidRPr="00132EFB">
        <w:rPr>
          <w:rFonts w:ascii="Arial" w:hAnsi="Arial" w:cs="Arial"/>
          <w:color w:val="000080"/>
          <w:sz w:val="20"/>
        </w:rPr>
        <w:t xml:space="preserve">Oracle, </w:t>
      </w:r>
      <w:r w:rsidR="008F018D">
        <w:rPr>
          <w:rFonts w:ascii="Arial" w:hAnsi="Arial" w:cs="Arial"/>
          <w:color w:val="000080"/>
          <w:sz w:val="20"/>
        </w:rPr>
        <w:t xml:space="preserve">MongoDB, </w:t>
      </w:r>
      <w:r w:rsidR="00C7423C">
        <w:rPr>
          <w:rFonts w:ascii="Arial" w:hAnsi="Arial" w:cs="Arial"/>
          <w:color w:val="000080"/>
          <w:sz w:val="20"/>
        </w:rPr>
        <w:t xml:space="preserve">Neo4J, </w:t>
      </w:r>
      <w:r w:rsidR="00E21394">
        <w:rPr>
          <w:rFonts w:ascii="Arial" w:hAnsi="Arial" w:cs="Arial"/>
          <w:color w:val="000080"/>
          <w:sz w:val="20"/>
        </w:rPr>
        <w:t xml:space="preserve">MySQL, </w:t>
      </w:r>
      <w:r w:rsidR="00B60AB8">
        <w:rPr>
          <w:rFonts w:ascii="Arial" w:hAnsi="Arial" w:cs="Arial"/>
          <w:color w:val="000080"/>
          <w:sz w:val="20"/>
        </w:rPr>
        <w:t>PostgreSQL</w:t>
      </w:r>
      <w:r w:rsidR="009814C3">
        <w:rPr>
          <w:rFonts w:ascii="Arial" w:hAnsi="Arial" w:cs="Arial"/>
          <w:color w:val="000080"/>
          <w:sz w:val="20"/>
        </w:rPr>
        <w:t xml:space="preserve">, </w:t>
      </w:r>
      <w:r w:rsidR="000F7B36" w:rsidRPr="00132EFB">
        <w:rPr>
          <w:rFonts w:ascii="Arial" w:hAnsi="Arial" w:cs="Arial"/>
          <w:color w:val="000080"/>
          <w:sz w:val="20"/>
        </w:rPr>
        <w:t>Sybase</w:t>
      </w:r>
      <w:r w:rsidR="000F7B36">
        <w:rPr>
          <w:rFonts w:ascii="Arial" w:hAnsi="Arial" w:cs="Arial"/>
          <w:color w:val="000080"/>
          <w:sz w:val="20"/>
        </w:rPr>
        <w:t xml:space="preserve">, </w:t>
      </w:r>
      <w:r w:rsidRPr="00132EFB">
        <w:rPr>
          <w:rFonts w:ascii="Arial" w:hAnsi="Arial" w:cs="Arial"/>
          <w:color w:val="000080"/>
          <w:sz w:val="20"/>
        </w:rPr>
        <w:t>DB/2, MS Access, Lotus Notes</w:t>
      </w:r>
    </w:p>
    <w:p w14:paraId="04F5299A" w14:textId="68FF301E" w:rsidR="0038684A" w:rsidRDefault="0038684A" w:rsidP="0038684A">
      <w:pPr>
        <w:pStyle w:val="BodyTextIndent"/>
        <w:spacing w:before="120"/>
        <w:outlineLvl w:val="0"/>
        <w:rPr>
          <w:rFonts w:ascii="Arial" w:hAnsi="Arial" w:cs="Arial"/>
          <w:color w:val="000080"/>
          <w:sz w:val="20"/>
        </w:rPr>
      </w:pPr>
      <w:r>
        <w:rPr>
          <w:rFonts w:ascii="Arial" w:hAnsi="Arial" w:cs="Arial"/>
          <w:b/>
          <w:color w:val="000080"/>
          <w:sz w:val="20"/>
        </w:rPr>
        <w:t>DB/ETL Tools</w:t>
      </w:r>
      <w:r w:rsidRPr="00132EFB">
        <w:rPr>
          <w:rFonts w:ascii="Arial" w:hAnsi="Arial" w:cs="Arial"/>
          <w:b/>
          <w:color w:val="000080"/>
          <w:sz w:val="20"/>
        </w:rPr>
        <w:t>:</w:t>
      </w:r>
      <w:r w:rsidRPr="00132EFB">
        <w:rPr>
          <w:rFonts w:ascii="Arial" w:hAnsi="Arial" w:cs="Arial"/>
          <w:color w:val="000080"/>
          <w:sz w:val="20"/>
        </w:rPr>
        <w:tab/>
      </w:r>
      <w:r>
        <w:rPr>
          <w:rFonts w:ascii="Arial" w:hAnsi="Arial" w:cs="Arial"/>
          <w:color w:val="000080"/>
          <w:sz w:val="20"/>
        </w:rPr>
        <w:t>SSIS, Informatica, Spoon</w:t>
      </w:r>
    </w:p>
    <w:p w14:paraId="33D69470" w14:textId="0734CB69" w:rsidR="00044E64" w:rsidRPr="00132EFB" w:rsidRDefault="00044E64" w:rsidP="00044E64">
      <w:pPr>
        <w:pStyle w:val="BodyTextIndent"/>
        <w:spacing w:before="120"/>
        <w:outlineLvl w:val="0"/>
        <w:rPr>
          <w:rFonts w:ascii="Arial" w:hAnsi="Arial" w:cs="Arial"/>
          <w:color w:val="000080"/>
          <w:sz w:val="20"/>
        </w:rPr>
      </w:pPr>
      <w:r>
        <w:rPr>
          <w:rFonts w:ascii="Arial" w:hAnsi="Arial" w:cs="Arial"/>
          <w:b/>
          <w:color w:val="000080"/>
          <w:sz w:val="20"/>
        </w:rPr>
        <w:t>Cloud/Distributed</w:t>
      </w:r>
      <w:r w:rsidRPr="00132EFB">
        <w:rPr>
          <w:rFonts w:ascii="Arial" w:hAnsi="Arial" w:cs="Arial"/>
          <w:b/>
          <w:color w:val="000080"/>
          <w:sz w:val="20"/>
        </w:rPr>
        <w:t>:</w:t>
      </w:r>
      <w:r w:rsidRPr="00132EFB">
        <w:rPr>
          <w:rFonts w:ascii="Arial" w:hAnsi="Arial" w:cs="Arial"/>
          <w:color w:val="000080"/>
          <w:sz w:val="20"/>
        </w:rPr>
        <w:tab/>
      </w:r>
      <w:r>
        <w:rPr>
          <w:rFonts w:ascii="Arial" w:hAnsi="Arial" w:cs="Arial"/>
          <w:color w:val="000080"/>
          <w:sz w:val="20"/>
        </w:rPr>
        <w:t xml:space="preserve">Microsoft Azure, Amazon AWS, </w:t>
      </w:r>
      <w:r>
        <w:rPr>
          <w:rFonts w:ascii="Arial" w:hAnsi="Arial" w:cs="Arial"/>
          <w:color w:val="000080"/>
          <w:sz w:val="20"/>
        </w:rPr>
        <w:t>Docker</w:t>
      </w:r>
      <w:r>
        <w:rPr>
          <w:rFonts w:ascii="Arial" w:hAnsi="Arial" w:cs="Arial"/>
          <w:color w:val="000080"/>
          <w:sz w:val="20"/>
        </w:rPr>
        <w:t>, RabbitMQ</w:t>
      </w:r>
    </w:p>
    <w:p w14:paraId="4C49BA0F" w14:textId="77777777" w:rsidR="002652B4" w:rsidRPr="00132EFB" w:rsidRDefault="002652B4" w:rsidP="00936631">
      <w:pPr>
        <w:spacing w:before="120"/>
        <w:ind w:left="2520" w:hanging="2520"/>
        <w:jc w:val="both"/>
        <w:rPr>
          <w:rFonts w:ascii="Arial" w:hAnsi="Arial" w:cs="Arial"/>
          <w:color w:val="000080"/>
        </w:rPr>
      </w:pPr>
      <w:r w:rsidRPr="00132EFB">
        <w:rPr>
          <w:rFonts w:ascii="Arial" w:hAnsi="Arial" w:cs="Arial"/>
          <w:b/>
          <w:color w:val="000080"/>
        </w:rPr>
        <w:t>Languages:</w:t>
      </w:r>
      <w:r w:rsidRPr="00132EFB">
        <w:rPr>
          <w:rFonts w:ascii="Arial" w:hAnsi="Arial" w:cs="Arial"/>
          <w:color w:val="000080"/>
        </w:rPr>
        <w:tab/>
        <w:t>SQL (PL/SQL, T-SQL, ANSI SQL), PowerBuilder/PFC, Java, COM/DCOM, ASP, HTML, XML, Visual Basic, C/C++, FoxPro, ObjectView, dBase, Pascal, Basic, Lisp, Prolog, FoxBASE+/Mac, Assembler</w:t>
      </w:r>
    </w:p>
    <w:p w14:paraId="4373A55E" w14:textId="77777777" w:rsidR="002652B4" w:rsidRPr="00132EFB" w:rsidRDefault="002652B4" w:rsidP="00936631">
      <w:pPr>
        <w:spacing w:before="120"/>
        <w:ind w:left="2520" w:hanging="2520"/>
        <w:jc w:val="both"/>
        <w:rPr>
          <w:rFonts w:ascii="Arial" w:hAnsi="Arial" w:cs="Arial"/>
          <w:color w:val="000080"/>
        </w:rPr>
      </w:pPr>
      <w:r w:rsidRPr="00132EFB">
        <w:rPr>
          <w:rFonts w:ascii="Arial" w:hAnsi="Arial" w:cs="Arial"/>
          <w:b/>
          <w:color w:val="000080"/>
        </w:rPr>
        <w:t>Design/Dev Tools:</w:t>
      </w:r>
      <w:r w:rsidRPr="00132EFB">
        <w:rPr>
          <w:rFonts w:ascii="Arial" w:hAnsi="Arial" w:cs="Arial"/>
          <w:color w:val="000080"/>
        </w:rPr>
        <w:tab/>
        <w:t xml:space="preserve">TOAD, </w:t>
      </w:r>
      <w:r>
        <w:rPr>
          <w:rFonts w:ascii="Arial" w:hAnsi="Arial" w:cs="Arial"/>
          <w:color w:val="000080"/>
        </w:rPr>
        <w:t>ERW</w:t>
      </w:r>
      <w:r w:rsidRPr="00132EFB">
        <w:rPr>
          <w:rFonts w:ascii="Arial" w:hAnsi="Arial" w:cs="Arial"/>
          <w:color w:val="000080"/>
        </w:rPr>
        <w:t xml:space="preserve">in, DBArtisan, S-Designor, PowerDesigner, Rational (ClearCase, ClearQuest), </w:t>
      </w:r>
      <w:r w:rsidR="00E91A85" w:rsidRPr="00E91A85">
        <w:rPr>
          <w:rFonts w:ascii="Arial" w:hAnsi="Arial" w:cs="Arial"/>
          <w:color w:val="000080"/>
        </w:rPr>
        <w:t>Seapine Surround SCM</w:t>
      </w:r>
      <w:r w:rsidR="00E91A85">
        <w:rPr>
          <w:rFonts w:ascii="Arial" w:hAnsi="Arial" w:cs="Arial"/>
          <w:color w:val="000080"/>
        </w:rPr>
        <w:t>,</w:t>
      </w:r>
      <w:r w:rsidR="00E91A85" w:rsidRPr="00E91A85">
        <w:rPr>
          <w:rFonts w:ascii="Arial" w:hAnsi="Arial" w:cs="Arial"/>
          <w:color w:val="000080"/>
        </w:rPr>
        <w:t xml:space="preserve"> </w:t>
      </w:r>
      <w:r w:rsidRPr="00132EFB">
        <w:rPr>
          <w:rFonts w:ascii="Arial" w:hAnsi="Arial" w:cs="Arial"/>
          <w:color w:val="000080"/>
        </w:rPr>
        <w:t xml:space="preserve">InfoPump, CVS, PVCS, </w:t>
      </w:r>
      <w:r w:rsidR="00C433B9">
        <w:rPr>
          <w:rFonts w:ascii="Arial" w:hAnsi="Arial" w:cs="Arial"/>
          <w:color w:val="000080"/>
        </w:rPr>
        <w:t>StarTeam</w:t>
      </w:r>
      <w:r w:rsidR="00196A97">
        <w:rPr>
          <w:rFonts w:ascii="Arial" w:hAnsi="Arial" w:cs="Arial"/>
          <w:color w:val="000080"/>
        </w:rPr>
        <w:t xml:space="preserve"> SCM, </w:t>
      </w:r>
      <w:r w:rsidRPr="00132EFB">
        <w:rPr>
          <w:rFonts w:ascii="Arial" w:hAnsi="Arial" w:cs="Arial"/>
          <w:color w:val="000080"/>
        </w:rPr>
        <w:t>Visual SourceSafe (VSS), FIX, Financial Fusion</w:t>
      </w:r>
    </w:p>
    <w:p w14:paraId="469BF1C5" w14:textId="77777777" w:rsidR="009278C0" w:rsidRPr="00132EFB" w:rsidRDefault="009278C0" w:rsidP="009278C0">
      <w:pPr>
        <w:pStyle w:val="BodyTextIndent"/>
        <w:spacing w:before="120"/>
        <w:outlineLvl w:val="0"/>
        <w:rPr>
          <w:rFonts w:ascii="Arial" w:hAnsi="Arial" w:cs="Arial"/>
          <w:color w:val="000080"/>
          <w:sz w:val="20"/>
        </w:rPr>
      </w:pPr>
      <w:r>
        <w:rPr>
          <w:rFonts w:ascii="Arial" w:hAnsi="Arial" w:cs="Arial"/>
          <w:b/>
          <w:color w:val="000080"/>
          <w:sz w:val="20"/>
        </w:rPr>
        <w:t>Scripting</w:t>
      </w:r>
      <w:r w:rsidRPr="00132EFB">
        <w:rPr>
          <w:rFonts w:ascii="Arial" w:hAnsi="Arial" w:cs="Arial"/>
          <w:b/>
          <w:color w:val="000080"/>
          <w:sz w:val="20"/>
        </w:rPr>
        <w:t>:</w:t>
      </w:r>
      <w:r w:rsidRPr="00132EFB">
        <w:rPr>
          <w:rFonts w:ascii="Arial" w:hAnsi="Arial" w:cs="Arial"/>
          <w:color w:val="000080"/>
          <w:sz w:val="20"/>
        </w:rPr>
        <w:tab/>
      </w:r>
      <w:r>
        <w:rPr>
          <w:rFonts w:ascii="Arial" w:hAnsi="Arial" w:cs="Arial"/>
          <w:color w:val="000080"/>
          <w:sz w:val="20"/>
        </w:rPr>
        <w:t>PowerShell, CMD/BAT, csh/bash/ksh</w:t>
      </w:r>
    </w:p>
    <w:p w14:paraId="6796FE9C" w14:textId="77777777" w:rsidR="002652B4" w:rsidRDefault="002652B4" w:rsidP="00936631">
      <w:pPr>
        <w:spacing w:before="120"/>
        <w:ind w:left="2520" w:hanging="2520"/>
        <w:outlineLvl w:val="0"/>
        <w:rPr>
          <w:rFonts w:ascii="Arial" w:hAnsi="Arial" w:cs="Arial"/>
          <w:color w:val="000080"/>
        </w:rPr>
      </w:pPr>
      <w:r w:rsidRPr="00132EFB">
        <w:rPr>
          <w:rFonts w:ascii="Arial" w:hAnsi="Arial" w:cs="Arial"/>
          <w:b/>
          <w:color w:val="000080"/>
        </w:rPr>
        <w:t>Operating Systems:</w:t>
      </w:r>
      <w:r w:rsidRPr="00132EFB">
        <w:rPr>
          <w:rFonts w:ascii="Arial" w:hAnsi="Arial" w:cs="Arial"/>
          <w:color w:val="000080"/>
        </w:rPr>
        <w:tab/>
        <w:t>Windows 95/NT/2000/XP/Vista/7, OS/2, DOS, UNIX (IBM AIX, HP-UX, SunOS/Solaris, Linux), Mac OS, NetWare</w:t>
      </w:r>
    </w:p>
    <w:p w14:paraId="26B2A407" w14:textId="77777777" w:rsidR="00F43C24" w:rsidRPr="00C16EE7" w:rsidRDefault="00F43C24" w:rsidP="00B15698">
      <w:pPr>
        <w:spacing w:before="240"/>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EDUCATION</w:t>
      </w:r>
    </w:p>
    <w:p w14:paraId="2E4B75F6" w14:textId="77777777" w:rsidR="002652B4" w:rsidRPr="00F35169" w:rsidRDefault="002652B4" w:rsidP="000734A9">
      <w:pPr>
        <w:tabs>
          <w:tab w:val="left" w:pos="4320"/>
          <w:tab w:val="left" w:pos="4680"/>
          <w:tab w:val="left" w:pos="7200"/>
        </w:tabs>
        <w:spacing w:before="120"/>
        <w:outlineLvl w:val="0"/>
        <w:rPr>
          <w:rFonts w:ascii="Arial" w:hAnsi="Arial"/>
          <w:color w:val="000080"/>
        </w:rPr>
      </w:pPr>
      <w:r w:rsidRPr="00F35169">
        <w:rPr>
          <w:rFonts w:ascii="Arial" w:hAnsi="Arial"/>
          <w:color w:val="000080"/>
        </w:rPr>
        <w:t>Brown University, Providence, RI</w:t>
      </w:r>
      <w:r w:rsidR="00162487" w:rsidRPr="00F35169">
        <w:rPr>
          <w:rFonts w:ascii="Arial" w:hAnsi="Arial"/>
          <w:color w:val="000080"/>
        </w:rPr>
        <w:t xml:space="preserve">, </w:t>
      </w:r>
      <w:r w:rsidRPr="00F35169">
        <w:rPr>
          <w:rFonts w:ascii="Arial" w:hAnsi="Arial"/>
          <w:color w:val="000080"/>
        </w:rPr>
        <w:t>Bachelor’s Degree, Computer Science</w:t>
      </w:r>
    </w:p>
    <w:p w14:paraId="1FF93AE8" w14:textId="77777777" w:rsidR="00F43C24" w:rsidRPr="00C16EE7" w:rsidRDefault="00F43C24" w:rsidP="00B15698">
      <w:pPr>
        <w:spacing w:before="240"/>
        <w:rPr>
          <w:rFonts w:ascii="Arial Rounded MT Bold" w:eastAsia="Arial Unicode MS" w:hAnsi="Arial Rounded MT Bold" w:cs="Tahoma"/>
          <w:color w:val="0099CC"/>
          <w:sz w:val="24"/>
          <w:szCs w:val="24"/>
        </w:rPr>
      </w:pPr>
      <w:r w:rsidRPr="00C16EE7">
        <w:rPr>
          <w:rFonts w:ascii="Arial Rounded MT Bold" w:eastAsia="Arial Unicode MS" w:hAnsi="Arial Rounded MT Bold" w:cs="Tahoma"/>
          <w:color w:val="0099CC"/>
          <w:sz w:val="24"/>
          <w:szCs w:val="24"/>
        </w:rPr>
        <w:t>FOREIGN LANGUAGES</w:t>
      </w:r>
    </w:p>
    <w:p w14:paraId="37559645" w14:textId="77777777" w:rsidR="007C4D00" w:rsidRPr="00162487" w:rsidRDefault="002652B4" w:rsidP="000734A9">
      <w:pPr>
        <w:tabs>
          <w:tab w:val="left" w:pos="1278"/>
        </w:tabs>
        <w:spacing w:before="120"/>
        <w:outlineLvl w:val="0"/>
        <w:rPr>
          <w:rFonts w:ascii="Arial" w:hAnsi="Arial" w:cs="Arial"/>
          <w:color w:val="000080"/>
        </w:rPr>
      </w:pPr>
      <w:r>
        <w:rPr>
          <w:rFonts w:ascii="Arial" w:hAnsi="Arial" w:cs="Arial"/>
          <w:color w:val="000080"/>
        </w:rPr>
        <w:t xml:space="preserve">Russian (fluent), Belorussian (fluent), </w:t>
      </w:r>
      <w:r w:rsidRPr="001B168F">
        <w:rPr>
          <w:rFonts w:ascii="Arial" w:hAnsi="Arial" w:cs="Arial"/>
          <w:color w:val="000080"/>
        </w:rPr>
        <w:t>French (conversational)</w:t>
      </w:r>
      <w:r>
        <w:rPr>
          <w:rFonts w:ascii="Arial" w:hAnsi="Arial" w:cs="Arial"/>
          <w:color w:val="000080"/>
        </w:rPr>
        <w:t>, Italian (conversational)</w:t>
      </w:r>
      <w:r w:rsidR="00162487">
        <w:rPr>
          <w:rFonts w:ascii="Arial" w:hAnsi="Arial" w:cs="Arial"/>
          <w:color w:val="000080"/>
        </w:rPr>
        <w:t>.</w:t>
      </w:r>
    </w:p>
    <w:sectPr w:rsidR="007C4D00" w:rsidRPr="00162487" w:rsidSect="00B60AB8">
      <w:type w:val="continuous"/>
      <w:pgSz w:w="12240" w:h="15840" w:code="1"/>
      <w:pgMar w:top="432" w:right="720" w:bottom="43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2DA9" w14:textId="77777777" w:rsidR="00920C41" w:rsidRDefault="00920C41">
      <w:r>
        <w:separator/>
      </w:r>
    </w:p>
  </w:endnote>
  <w:endnote w:type="continuationSeparator" w:id="0">
    <w:p w14:paraId="7AE4EA66" w14:textId="77777777" w:rsidR="00920C41" w:rsidRDefault="009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EB5" w14:textId="77777777" w:rsidR="00132EFB" w:rsidRDefault="00132EFB">
    <w:pPr>
      <w:pStyle w:val="Footer"/>
      <w:tabs>
        <w:tab w:val="clear" w:pos="8640"/>
        <w:tab w:val="right" w:pos="108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BBE3" w14:textId="77777777" w:rsidR="00920C41" w:rsidRDefault="00920C41">
      <w:r>
        <w:separator/>
      </w:r>
    </w:p>
  </w:footnote>
  <w:footnote w:type="continuationSeparator" w:id="0">
    <w:p w14:paraId="4777CB5C" w14:textId="77777777" w:rsidR="00920C41" w:rsidRDefault="0092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ub-topics"/>
      <w:lvlText w:val="*"/>
      <w:lvlJc w:val="left"/>
    </w:lvl>
  </w:abstractNum>
  <w:abstractNum w:abstractNumId="1" w15:restartNumberingAfterBreak="0">
    <w:nsid w:val="019A26F3"/>
    <w:multiLevelType w:val="hybridMultilevel"/>
    <w:tmpl w:val="0088BF44"/>
    <w:lvl w:ilvl="0" w:tplc="4ECA27A0">
      <w:start w:val="1"/>
      <w:numFmt w:val="bullet"/>
      <w:lvlText w:val=""/>
      <w:lvlJc w:val="left"/>
      <w:pPr>
        <w:tabs>
          <w:tab w:val="num" w:pos="540"/>
        </w:tabs>
        <w:ind w:left="540" w:hanging="360"/>
      </w:pPr>
      <w:rPr>
        <w:rFonts w:ascii="Wingdings" w:hAnsi="Wingdings" w:hint="default"/>
      </w:rPr>
    </w:lvl>
    <w:lvl w:ilvl="1" w:tplc="8BEECE3E" w:tentative="1">
      <w:start w:val="1"/>
      <w:numFmt w:val="bullet"/>
      <w:lvlText w:val="o"/>
      <w:lvlJc w:val="left"/>
      <w:pPr>
        <w:tabs>
          <w:tab w:val="num" w:pos="1260"/>
        </w:tabs>
        <w:ind w:left="1260" w:hanging="360"/>
      </w:pPr>
      <w:rPr>
        <w:rFonts w:ascii="Courier New" w:hAnsi="Courier New" w:cs="Courier New" w:hint="default"/>
      </w:rPr>
    </w:lvl>
    <w:lvl w:ilvl="2" w:tplc="D4AEA1D0" w:tentative="1">
      <w:start w:val="1"/>
      <w:numFmt w:val="bullet"/>
      <w:lvlText w:val=""/>
      <w:lvlJc w:val="left"/>
      <w:pPr>
        <w:tabs>
          <w:tab w:val="num" w:pos="1980"/>
        </w:tabs>
        <w:ind w:left="1980" w:hanging="360"/>
      </w:pPr>
      <w:rPr>
        <w:rFonts w:ascii="Wingdings" w:hAnsi="Wingdings" w:hint="default"/>
      </w:rPr>
    </w:lvl>
    <w:lvl w:ilvl="3" w:tplc="23E6ACC4" w:tentative="1">
      <w:start w:val="1"/>
      <w:numFmt w:val="bullet"/>
      <w:lvlText w:val=""/>
      <w:lvlJc w:val="left"/>
      <w:pPr>
        <w:tabs>
          <w:tab w:val="num" w:pos="2700"/>
        </w:tabs>
        <w:ind w:left="2700" w:hanging="360"/>
      </w:pPr>
      <w:rPr>
        <w:rFonts w:ascii="Symbol" w:hAnsi="Symbol" w:hint="default"/>
      </w:rPr>
    </w:lvl>
    <w:lvl w:ilvl="4" w:tplc="65526D32" w:tentative="1">
      <w:start w:val="1"/>
      <w:numFmt w:val="bullet"/>
      <w:lvlText w:val="o"/>
      <w:lvlJc w:val="left"/>
      <w:pPr>
        <w:tabs>
          <w:tab w:val="num" w:pos="3420"/>
        </w:tabs>
        <w:ind w:left="3420" w:hanging="360"/>
      </w:pPr>
      <w:rPr>
        <w:rFonts w:ascii="Courier New" w:hAnsi="Courier New" w:cs="Courier New" w:hint="default"/>
      </w:rPr>
    </w:lvl>
    <w:lvl w:ilvl="5" w:tplc="75BE560E" w:tentative="1">
      <w:start w:val="1"/>
      <w:numFmt w:val="bullet"/>
      <w:lvlText w:val=""/>
      <w:lvlJc w:val="left"/>
      <w:pPr>
        <w:tabs>
          <w:tab w:val="num" w:pos="4140"/>
        </w:tabs>
        <w:ind w:left="4140" w:hanging="360"/>
      </w:pPr>
      <w:rPr>
        <w:rFonts w:ascii="Wingdings" w:hAnsi="Wingdings" w:hint="default"/>
      </w:rPr>
    </w:lvl>
    <w:lvl w:ilvl="6" w:tplc="C6F0702A" w:tentative="1">
      <w:start w:val="1"/>
      <w:numFmt w:val="bullet"/>
      <w:lvlText w:val=""/>
      <w:lvlJc w:val="left"/>
      <w:pPr>
        <w:tabs>
          <w:tab w:val="num" w:pos="4860"/>
        </w:tabs>
        <w:ind w:left="4860" w:hanging="360"/>
      </w:pPr>
      <w:rPr>
        <w:rFonts w:ascii="Symbol" w:hAnsi="Symbol" w:hint="default"/>
      </w:rPr>
    </w:lvl>
    <w:lvl w:ilvl="7" w:tplc="92DEF474" w:tentative="1">
      <w:start w:val="1"/>
      <w:numFmt w:val="bullet"/>
      <w:lvlText w:val="o"/>
      <w:lvlJc w:val="left"/>
      <w:pPr>
        <w:tabs>
          <w:tab w:val="num" w:pos="5580"/>
        </w:tabs>
        <w:ind w:left="5580" w:hanging="360"/>
      </w:pPr>
      <w:rPr>
        <w:rFonts w:ascii="Courier New" w:hAnsi="Courier New" w:cs="Courier New" w:hint="default"/>
      </w:rPr>
    </w:lvl>
    <w:lvl w:ilvl="8" w:tplc="C86EB472"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CA82102"/>
    <w:multiLevelType w:val="hybridMultilevel"/>
    <w:tmpl w:val="C5F4D7E4"/>
    <w:lvl w:ilvl="0" w:tplc="04090001">
      <w:start w:val="1"/>
      <w:numFmt w:val="bullet"/>
      <w:lvlText w:val=""/>
      <w:lvlJc w:val="left"/>
      <w:pPr>
        <w:tabs>
          <w:tab w:val="num" w:pos="1119"/>
        </w:tabs>
        <w:ind w:left="1119"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cs="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3" w15:restartNumberingAfterBreak="0">
    <w:nsid w:val="1DD35DF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25821F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923615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A693596"/>
    <w:multiLevelType w:val="hybridMultilevel"/>
    <w:tmpl w:val="E37A4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C63A2"/>
    <w:multiLevelType w:val="hybridMultilevel"/>
    <w:tmpl w:val="4950F8B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71D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B932F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50A64FE"/>
    <w:multiLevelType w:val="hybridMultilevel"/>
    <w:tmpl w:val="561CF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B7CA6"/>
    <w:multiLevelType w:val="hybridMultilevel"/>
    <w:tmpl w:val="7A00E824"/>
    <w:lvl w:ilvl="0" w:tplc="E81060A0">
      <w:start w:val="1"/>
      <w:numFmt w:val="bullet"/>
      <w:lvlText w:val=""/>
      <w:lvlJc w:val="left"/>
      <w:pPr>
        <w:tabs>
          <w:tab w:val="num" w:pos="540"/>
        </w:tabs>
        <w:ind w:left="540" w:hanging="360"/>
      </w:pPr>
      <w:rPr>
        <w:rFonts w:ascii="Wingdings" w:hAnsi="Wingdings" w:hint="default"/>
      </w:rPr>
    </w:lvl>
    <w:lvl w:ilvl="1" w:tplc="7144A322" w:tentative="1">
      <w:start w:val="1"/>
      <w:numFmt w:val="bullet"/>
      <w:lvlText w:val="o"/>
      <w:lvlJc w:val="left"/>
      <w:pPr>
        <w:tabs>
          <w:tab w:val="num" w:pos="1080"/>
        </w:tabs>
        <w:ind w:left="1080" w:hanging="360"/>
      </w:pPr>
      <w:rPr>
        <w:rFonts w:ascii="Courier New" w:hAnsi="Courier New" w:cs="Courier New" w:hint="default"/>
      </w:rPr>
    </w:lvl>
    <w:lvl w:ilvl="2" w:tplc="BBF09D5C" w:tentative="1">
      <w:start w:val="1"/>
      <w:numFmt w:val="bullet"/>
      <w:lvlText w:val=""/>
      <w:lvlJc w:val="left"/>
      <w:pPr>
        <w:tabs>
          <w:tab w:val="num" w:pos="1800"/>
        </w:tabs>
        <w:ind w:left="1800" w:hanging="360"/>
      </w:pPr>
      <w:rPr>
        <w:rFonts w:ascii="Wingdings" w:hAnsi="Wingdings" w:hint="default"/>
      </w:rPr>
    </w:lvl>
    <w:lvl w:ilvl="3" w:tplc="5E4AA412" w:tentative="1">
      <w:start w:val="1"/>
      <w:numFmt w:val="bullet"/>
      <w:lvlText w:val=""/>
      <w:lvlJc w:val="left"/>
      <w:pPr>
        <w:tabs>
          <w:tab w:val="num" w:pos="2520"/>
        </w:tabs>
        <w:ind w:left="2520" w:hanging="360"/>
      </w:pPr>
      <w:rPr>
        <w:rFonts w:ascii="Symbol" w:hAnsi="Symbol" w:hint="default"/>
      </w:rPr>
    </w:lvl>
    <w:lvl w:ilvl="4" w:tplc="B8A08B64" w:tentative="1">
      <w:start w:val="1"/>
      <w:numFmt w:val="bullet"/>
      <w:lvlText w:val="o"/>
      <w:lvlJc w:val="left"/>
      <w:pPr>
        <w:tabs>
          <w:tab w:val="num" w:pos="3240"/>
        </w:tabs>
        <w:ind w:left="3240" w:hanging="360"/>
      </w:pPr>
      <w:rPr>
        <w:rFonts w:ascii="Courier New" w:hAnsi="Courier New" w:cs="Courier New" w:hint="default"/>
      </w:rPr>
    </w:lvl>
    <w:lvl w:ilvl="5" w:tplc="2236F1C6" w:tentative="1">
      <w:start w:val="1"/>
      <w:numFmt w:val="bullet"/>
      <w:lvlText w:val=""/>
      <w:lvlJc w:val="left"/>
      <w:pPr>
        <w:tabs>
          <w:tab w:val="num" w:pos="3960"/>
        </w:tabs>
        <w:ind w:left="3960" w:hanging="360"/>
      </w:pPr>
      <w:rPr>
        <w:rFonts w:ascii="Wingdings" w:hAnsi="Wingdings" w:hint="default"/>
      </w:rPr>
    </w:lvl>
    <w:lvl w:ilvl="6" w:tplc="CD468560" w:tentative="1">
      <w:start w:val="1"/>
      <w:numFmt w:val="bullet"/>
      <w:lvlText w:val=""/>
      <w:lvlJc w:val="left"/>
      <w:pPr>
        <w:tabs>
          <w:tab w:val="num" w:pos="4680"/>
        </w:tabs>
        <w:ind w:left="4680" w:hanging="360"/>
      </w:pPr>
      <w:rPr>
        <w:rFonts w:ascii="Symbol" w:hAnsi="Symbol" w:hint="default"/>
      </w:rPr>
    </w:lvl>
    <w:lvl w:ilvl="7" w:tplc="57E8EB62" w:tentative="1">
      <w:start w:val="1"/>
      <w:numFmt w:val="bullet"/>
      <w:lvlText w:val="o"/>
      <w:lvlJc w:val="left"/>
      <w:pPr>
        <w:tabs>
          <w:tab w:val="num" w:pos="5400"/>
        </w:tabs>
        <w:ind w:left="5400" w:hanging="360"/>
      </w:pPr>
      <w:rPr>
        <w:rFonts w:ascii="Courier New" w:hAnsi="Courier New" w:cs="Courier New" w:hint="default"/>
      </w:rPr>
    </w:lvl>
    <w:lvl w:ilvl="8" w:tplc="D08E7DB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4048A6"/>
    <w:multiLevelType w:val="hybridMultilevel"/>
    <w:tmpl w:val="BB94A314"/>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3" w15:restartNumberingAfterBreak="0">
    <w:nsid w:val="4CF46EE3"/>
    <w:multiLevelType w:val="hybridMultilevel"/>
    <w:tmpl w:val="7868A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9D2C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EB94E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FE60B46"/>
    <w:multiLevelType w:val="hybridMultilevel"/>
    <w:tmpl w:val="D3CCD8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54E70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B2F0C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2F110A"/>
    <w:multiLevelType w:val="singleLevel"/>
    <w:tmpl w:val="7102CFD4"/>
    <w:lvl w:ilvl="0">
      <w:start w:val="1998"/>
      <w:numFmt w:val="decimal"/>
      <w:pStyle w:val="Heading3"/>
      <w:lvlText w:val="%1"/>
      <w:lvlJc w:val="left"/>
      <w:pPr>
        <w:tabs>
          <w:tab w:val="num" w:pos="1530"/>
        </w:tabs>
        <w:ind w:left="1530" w:hanging="1530"/>
      </w:pPr>
      <w:rPr>
        <w:rFonts w:hint="default"/>
      </w:rPr>
    </w:lvl>
  </w:abstractNum>
  <w:abstractNum w:abstractNumId="20" w15:restartNumberingAfterBreak="0">
    <w:nsid w:val="7D381D7B"/>
    <w:multiLevelType w:val="hybridMultilevel"/>
    <w:tmpl w:val="66A89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C783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8"/>
  </w:num>
  <w:num w:numId="3">
    <w:abstractNumId w:val="3"/>
  </w:num>
  <w:num w:numId="4">
    <w:abstractNumId w:val="21"/>
  </w:num>
  <w:num w:numId="5">
    <w:abstractNumId w:val="4"/>
  </w:num>
  <w:num w:numId="6">
    <w:abstractNumId w:val="5"/>
  </w:num>
  <w:num w:numId="7">
    <w:abstractNumId w:val="8"/>
  </w:num>
  <w:num w:numId="8">
    <w:abstractNumId w:val="15"/>
  </w:num>
  <w:num w:numId="9">
    <w:abstractNumId w:val="17"/>
  </w:num>
  <w:num w:numId="10">
    <w:abstractNumId w:val="9"/>
  </w:num>
  <w:num w:numId="11">
    <w:abstractNumId w:val="14"/>
  </w:num>
  <w:num w:numId="12">
    <w:abstractNumId w:val="0"/>
    <w:lvlOverride w:ilvl="0">
      <w:lvl w:ilvl="0">
        <w:start w:val="1"/>
        <w:numFmt w:val="bullet"/>
        <w:pStyle w:val="Sub-topics"/>
        <w:lvlText w:val=""/>
        <w:legacy w:legacy="1" w:legacySpace="0" w:legacyIndent="270"/>
        <w:lvlJc w:val="left"/>
        <w:pPr>
          <w:ind w:left="630" w:hanging="270"/>
        </w:pPr>
        <w:rPr>
          <w:rFonts w:ascii="Symbol" w:hAnsi="Symbol" w:hint="default"/>
        </w:rPr>
      </w:lvl>
    </w:lvlOverride>
  </w:num>
  <w:num w:numId="13">
    <w:abstractNumId w:val="11"/>
  </w:num>
  <w:num w:numId="14">
    <w:abstractNumId w:val="1"/>
  </w:num>
  <w:num w:numId="15">
    <w:abstractNumId w:val="20"/>
  </w:num>
  <w:num w:numId="16">
    <w:abstractNumId w:val="12"/>
  </w:num>
  <w:num w:numId="17">
    <w:abstractNumId w:val="6"/>
  </w:num>
  <w:num w:numId="18">
    <w:abstractNumId w:val="7"/>
  </w:num>
  <w:num w:numId="19">
    <w:abstractNumId w:val="10"/>
  </w:num>
  <w:num w:numId="20">
    <w:abstractNumId w:val="1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2F6"/>
    <w:rsid w:val="000128B5"/>
    <w:rsid w:val="00032CD0"/>
    <w:rsid w:val="000338E2"/>
    <w:rsid w:val="00044116"/>
    <w:rsid w:val="00044E64"/>
    <w:rsid w:val="00053D5E"/>
    <w:rsid w:val="000542CA"/>
    <w:rsid w:val="000577E3"/>
    <w:rsid w:val="00057AD2"/>
    <w:rsid w:val="000604F5"/>
    <w:rsid w:val="00071FDE"/>
    <w:rsid w:val="000734A9"/>
    <w:rsid w:val="00073A0B"/>
    <w:rsid w:val="000922AE"/>
    <w:rsid w:val="00095357"/>
    <w:rsid w:val="00095BFE"/>
    <w:rsid w:val="000979C2"/>
    <w:rsid w:val="000D0015"/>
    <w:rsid w:val="000D78F6"/>
    <w:rsid w:val="000F0016"/>
    <w:rsid w:val="000F7B36"/>
    <w:rsid w:val="00102310"/>
    <w:rsid w:val="001048AB"/>
    <w:rsid w:val="00111704"/>
    <w:rsid w:val="00122D9F"/>
    <w:rsid w:val="00126313"/>
    <w:rsid w:val="00127168"/>
    <w:rsid w:val="00132EFB"/>
    <w:rsid w:val="001376CF"/>
    <w:rsid w:val="00137CFB"/>
    <w:rsid w:val="001476AD"/>
    <w:rsid w:val="00150AC7"/>
    <w:rsid w:val="001530CD"/>
    <w:rsid w:val="00162487"/>
    <w:rsid w:val="001628D5"/>
    <w:rsid w:val="001821EC"/>
    <w:rsid w:val="00186A33"/>
    <w:rsid w:val="00191C36"/>
    <w:rsid w:val="00196A97"/>
    <w:rsid w:val="00196C64"/>
    <w:rsid w:val="001A4225"/>
    <w:rsid w:val="001B47E1"/>
    <w:rsid w:val="001B7228"/>
    <w:rsid w:val="001C3E7A"/>
    <w:rsid w:val="001C667A"/>
    <w:rsid w:val="001D0FD2"/>
    <w:rsid w:val="002113CB"/>
    <w:rsid w:val="00211D4A"/>
    <w:rsid w:val="002167F0"/>
    <w:rsid w:val="0022000B"/>
    <w:rsid w:val="00232003"/>
    <w:rsid w:val="00242EA9"/>
    <w:rsid w:val="002469E5"/>
    <w:rsid w:val="00247832"/>
    <w:rsid w:val="00247EC2"/>
    <w:rsid w:val="00253E25"/>
    <w:rsid w:val="00262FD4"/>
    <w:rsid w:val="002652B4"/>
    <w:rsid w:val="00270A15"/>
    <w:rsid w:val="002724B0"/>
    <w:rsid w:val="00276889"/>
    <w:rsid w:val="00287F42"/>
    <w:rsid w:val="002A07E6"/>
    <w:rsid w:val="002A161F"/>
    <w:rsid w:val="002A4C62"/>
    <w:rsid w:val="002A6E48"/>
    <w:rsid w:val="002A71FB"/>
    <w:rsid w:val="002B408A"/>
    <w:rsid w:val="002C2C84"/>
    <w:rsid w:val="002C3532"/>
    <w:rsid w:val="002E4812"/>
    <w:rsid w:val="002F18CF"/>
    <w:rsid w:val="003000D1"/>
    <w:rsid w:val="0030377C"/>
    <w:rsid w:val="00305D17"/>
    <w:rsid w:val="003176C5"/>
    <w:rsid w:val="00325A51"/>
    <w:rsid w:val="00332207"/>
    <w:rsid w:val="00344FBF"/>
    <w:rsid w:val="0034675B"/>
    <w:rsid w:val="00346F79"/>
    <w:rsid w:val="003474BE"/>
    <w:rsid w:val="0035067E"/>
    <w:rsid w:val="00364DE3"/>
    <w:rsid w:val="00372D54"/>
    <w:rsid w:val="0037745C"/>
    <w:rsid w:val="00384A0C"/>
    <w:rsid w:val="0038684A"/>
    <w:rsid w:val="003A4AC1"/>
    <w:rsid w:val="003C2ADE"/>
    <w:rsid w:val="003C3D99"/>
    <w:rsid w:val="003C4BDF"/>
    <w:rsid w:val="003D20AF"/>
    <w:rsid w:val="003D2ECD"/>
    <w:rsid w:val="003E6A16"/>
    <w:rsid w:val="003F0D06"/>
    <w:rsid w:val="003F6231"/>
    <w:rsid w:val="003F6D6B"/>
    <w:rsid w:val="00404CF5"/>
    <w:rsid w:val="00417831"/>
    <w:rsid w:val="00425570"/>
    <w:rsid w:val="0042657B"/>
    <w:rsid w:val="00430FCC"/>
    <w:rsid w:val="00432DFC"/>
    <w:rsid w:val="0043312B"/>
    <w:rsid w:val="00437874"/>
    <w:rsid w:val="00444BDA"/>
    <w:rsid w:val="00452BF6"/>
    <w:rsid w:val="00460A1A"/>
    <w:rsid w:val="00463C37"/>
    <w:rsid w:val="004779FB"/>
    <w:rsid w:val="00482977"/>
    <w:rsid w:val="004A13DD"/>
    <w:rsid w:val="004A5894"/>
    <w:rsid w:val="004B549F"/>
    <w:rsid w:val="004C4D1D"/>
    <w:rsid w:val="004D570D"/>
    <w:rsid w:val="004D6A35"/>
    <w:rsid w:val="004F698B"/>
    <w:rsid w:val="005004BE"/>
    <w:rsid w:val="00520405"/>
    <w:rsid w:val="00531B4A"/>
    <w:rsid w:val="00542263"/>
    <w:rsid w:val="00547BC8"/>
    <w:rsid w:val="00560BBF"/>
    <w:rsid w:val="00560E26"/>
    <w:rsid w:val="00574AE2"/>
    <w:rsid w:val="005849CA"/>
    <w:rsid w:val="0059141E"/>
    <w:rsid w:val="00592A0D"/>
    <w:rsid w:val="005A4581"/>
    <w:rsid w:val="005B7A19"/>
    <w:rsid w:val="005C2E61"/>
    <w:rsid w:val="005C5F2A"/>
    <w:rsid w:val="005D3776"/>
    <w:rsid w:val="005E6D46"/>
    <w:rsid w:val="005F64D1"/>
    <w:rsid w:val="00610B7C"/>
    <w:rsid w:val="00615B77"/>
    <w:rsid w:val="00617D66"/>
    <w:rsid w:val="00646B7A"/>
    <w:rsid w:val="006505C0"/>
    <w:rsid w:val="00657D96"/>
    <w:rsid w:val="00661C9C"/>
    <w:rsid w:val="00667375"/>
    <w:rsid w:val="006756EA"/>
    <w:rsid w:val="00694137"/>
    <w:rsid w:val="006A32C0"/>
    <w:rsid w:val="006B5559"/>
    <w:rsid w:val="006C2C70"/>
    <w:rsid w:val="006C6D23"/>
    <w:rsid w:val="006D6047"/>
    <w:rsid w:val="006D6570"/>
    <w:rsid w:val="006E0FB4"/>
    <w:rsid w:val="006E2806"/>
    <w:rsid w:val="006F1ADF"/>
    <w:rsid w:val="006F36DB"/>
    <w:rsid w:val="006F3DD9"/>
    <w:rsid w:val="006F6C11"/>
    <w:rsid w:val="007165A1"/>
    <w:rsid w:val="00726A83"/>
    <w:rsid w:val="0073465A"/>
    <w:rsid w:val="00741436"/>
    <w:rsid w:val="00774D86"/>
    <w:rsid w:val="007965CE"/>
    <w:rsid w:val="00796BCA"/>
    <w:rsid w:val="007B2A95"/>
    <w:rsid w:val="007B50C8"/>
    <w:rsid w:val="007C276E"/>
    <w:rsid w:val="007C4D00"/>
    <w:rsid w:val="007D1FB2"/>
    <w:rsid w:val="007E2BC5"/>
    <w:rsid w:val="007E7C68"/>
    <w:rsid w:val="007F337C"/>
    <w:rsid w:val="007F43DB"/>
    <w:rsid w:val="007F69F2"/>
    <w:rsid w:val="0080039F"/>
    <w:rsid w:val="00801208"/>
    <w:rsid w:val="00802A41"/>
    <w:rsid w:val="00806DDF"/>
    <w:rsid w:val="008126C7"/>
    <w:rsid w:val="008455EB"/>
    <w:rsid w:val="00853838"/>
    <w:rsid w:val="0085572F"/>
    <w:rsid w:val="008612CB"/>
    <w:rsid w:val="00864C5A"/>
    <w:rsid w:val="008715D0"/>
    <w:rsid w:val="00871700"/>
    <w:rsid w:val="00877A31"/>
    <w:rsid w:val="00877B82"/>
    <w:rsid w:val="008868F7"/>
    <w:rsid w:val="008A4CBE"/>
    <w:rsid w:val="008B166C"/>
    <w:rsid w:val="008B1D26"/>
    <w:rsid w:val="008B37A0"/>
    <w:rsid w:val="008B402A"/>
    <w:rsid w:val="008B61A4"/>
    <w:rsid w:val="008C481E"/>
    <w:rsid w:val="008C51F9"/>
    <w:rsid w:val="008C5F37"/>
    <w:rsid w:val="008D3721"/>
    <w:rsid w:val="008E3F30"/>
    <w:rsid w:val="008F018D"/>
    <w:rsid w:val="008F7061"/>
    <w:rsid w:val="00902A4F"/>
    <w:rsid w:val="00920C41"/>
    <w:rsid w:val="009278C0"/>
    <w:rsid w:val="00936631"/>
    <w:rsid w:val="009366A4"/>
    <w:rsid w:val="00937D61"/>
    <w:rsid w:val="00943282"/>
    <w:rsid w:val="00952C0C"/>
    <w:rsid w:val="009632F9"/>
    <w:rsid w:val="0097411A"/>
    <w:rsid w:val="00974AB4"/>
    <w:rsid w:val="0097503F"/>
    <w:rsid w:val="009814C3"/>
    <w:rsid w:val="00993DDB"/>
    <w:rsid w:val="009976D9"/>
    <w:rsid w:val="009A7FDC"/>
    <w:rsid w:val="009C4431"/>
    <w:rsid w:val="009C720C"/>
    <w:rsid w:val="009D4766"/>
    <w:rsid w:val="009D6718"/>
    <w:rsid w:val="009E0CF5"/>
    <w:rsid w:val="009E1DAA"/>
    <w:rsid w:val="009E2615"/>
    <w:rsid w:val="009E7C3E"/>
    <w:rsid w:val="00A02CD3"/>
    <w:rsid w:val="00A10319"/>
    <w:rsid w:val="00A158FE"/>
    <w:rsid w:val="00A16712"/>
    <w:rsid w:val="00A2219D"/>
    <w:rsid w:val="00A44F74"/>
    <w:rsid w:val="00A51D59"/>
    <w:rsid w:val="00A56900"/>
    <w:rsid w:val="00A747F0"/>
    <w:rsid w:val="00A7481A"/>
    <w:rsid w:val="00A85C0B"/>
    <w:rsid w:val="00A95485"/>
    <w:rsid w:val="00AA2A72"/>
    <w:rsid w:val="00AA3A1D"/>
    <w:rsid w:val="00AB0196"/>
    <w:rsid w:val="00AB0CDC"/>
    <w:rsid w:val="00AB5ADE"/>
    <w:rsid w:val="00AB7B0B"/>
    <w:rsid w:val="00AC3C6F"/>
    <w:rsid w:val="00AD2A90"/>
    <w:rsid w:val="00AD74BE"/>
    <w:rsid w:val="00AE49CA"/>
    <w:rsid w:val="00AE52FD"/>
    <w:rsid w:val="00AE5547"/>
    <w:rsid w:val="00AF54CA"/>
    <w:rsid w:val="00B13F18"/>
    <w:rsid w:val="00B15698"/>
    <w:rsid w:val="00B21250"/>
    <w:rsid w:val="00B313D2"/>
    <w:rsid w:val="00B32D8B"/>
    <w:rsid w:val="00B36858"/>
    <w:rsid w:val="00B46BFC"/>
    <w:rsid w:val="00B53D52"/>
    <w:rsid w:val="00B60AB8"/>
    <w:rsid w:val="00B626A5"/>
    <w:rsid w:val="00B730F1"/>
    <w:rsid w:val="00B80E41"/>
    <w:rsid w:val="00B86E79"/>
    <w:rsid w:val="00B91522"/>
    <w:rsid w:val="00BA2292"/>
    <w:rsid w:val="00BB1D67"/>
    <w:rsid w:val="00BB265A"/>
    <w:rsid w:val="00BB3B87"/>
    <w:rsid w:val="00BC2F3E"/>
    <w:rsid w:val="00BE577A"/>
    <w:rsid w:val="00BF1063"/>
    <w:rsid w:val="00BF72F6"/>
    <w:rsid w:val="00C16EE7"/>
    <w:rsid w:val="00C251CF"/>
    <w:rsid w:val="00C31258"/>
    <w:rsid w:val="00C433B9"/>
    <w:rsid w:val="00C57D5E"/>
    <w:rsid w:val="00C60AFF"/>
    <w:rsid w:val="00C670A0"/>
    <w:rsid w:val="00C67C38"/>
    <w:rsid w:val="00C7423C"/>
    <w:rsid w:val="00C767D7"/>
    <w:rsid w:val="00C7704B"/>
    <w:rsid w:val="00C82D55"/>
    <w:rsid w:val="00C87358"/>
    <w:rsid w:val="00CA7CD0"/>
    <w:rsid w:val="00CB6204"/>
    <w:rsid w:val="00CC3BE8"/>
    <w:rsid w:val="00CD72D6"/>
    <w:rsid w:val="00CE227A"/>
    <w:rsid w:val="00CF2638"/>
    <w:rsid w:val="00CF29B4"/>
    <w:rsid w:val="00CF320A"/>
    <w:rsid w:val="00D1485E"/>
    <w:rsid w:val="00D25A16"/>
    <w:rsid w:val="00D34478"/>
    <w:rsid w:val="00D4669F"/>
    <w:rsid w:val="00D478C2"/>
    <w:rsid w:val="00D526CE"/>
    <w:rsid w:val="00D53B23"/>
    <w:rsid w:val="00D54BB7"/>
    <w:rsid w:val="00D703AB"/>
    <w:rsid w:val="00D705B5"/>
    <w:rsid w:val="00D72124"/>
    <w:rsid w:val="00D8509B"/>
    <w:rsid w:val="00D86376"/>
    <w:rsid w:val="00D87095"/>
    <w:rsid w:val="00D9605E"/>
    <w:rsid w:val="00D96F48"/>
    <w:rsid w:val="00DA40E6"/>
    <w:rsid w:val="00DB1047"/>
    <w:rsid w:val="00DC0EE3"/>
    <w:rsid w:val="00DC5D3D"/>
    <w:rsid w:val="00DC6D52"/>
    <w:rsid w:val="00DD4000"/>
    <w:rsid w:val="00DE0853"/>
    <w:rsid w:val="00DE143E"/>
    <w:rsid w:val="00DE1C4D"/>
    <w:rsid w:val="00DF5FF3"/>
    <w:rsid w:val="00E17F18"/>
    <w:rsid w:val="00E21394"/>
    <w:rsid w:val="00E2213C"/>
    <w:rsid w:val="00E26085"/>
    <w:rsid w:val="00E3165E"/>
    <w:rsid w:val="00E50B62"/>
    <w:rsid w:val="00E52973"/>
    <w:rsid w:val="00E52FD1"/>
    <w:rsid w:val="00E612F4"/>
    <w:rsid w:val="00E70F5D"/>
    <w:rsid w:val="00E838B8"/>
    <w:rsid w:val="00E85259"/>
    <w:rsid w:val="00E85671"/>
    <w:rsid w:val="00E91A85"/>
    <w:rsid w:val="00E949AC"/>
    <w:rsid w:val="00EA08F5"/>
    <w:rsid w:val="00EB107D"/>
    <w:rsid w:val="00EB4B99"/>
    <w:rsid w:val="00EB73C8"/>
    <w:rsid w:val="00ED5E2B"/>
    <w:rsid w:val="00EE4A10"/>
    <w:rsid w:val="00EE505B"/>
    <w:rsid w:val="00F01155"/>
    <w:rsid w:val="00F033E9"/>
    <w:rsid w:val="00F06112"/>
    <w:rsid w:val="00F20C70"/>
    <w:rsid w:val="00F232DF"/>
    <w:rsid w:val="00F240B2"/>
    <w:rsid w:val="00F249C0"/>
    <w:rsid w:val="00F33BA5"/>
    <w:rsid w:val="00F34625"/>
    <w:rsid w:val="00F35169"/>
    <w:rsid w:val="00F40E7E"/>
    <w:rsid w:val="00F41A6E"/>
    <w:rsid w:val="00F43C24"/>
    <w:rsid w:val="00F529F6"/>
    <w:rsid w:val="00F54704"/>
    <w:rsid w:val="00F5530D"/>
    <w:rsid w:val="00F61FA6"/>
    <w:rsid w:val="00F65AB3"/>
    <w:rsid w:val="00F65B81"/>
    <w:rsid w:val="00F6611C"/>
    <w:rsid w:val="00F70399"/>
    <w:rsid w:val="00F73421"/>
    <w:rsid w:val="00F8009E"/>
    <w:rsid w:val="00F83FA2"/>
    <w:rsid w:val="00F92801"/>
    <w:rsid w:val="00F94A7B"/>
    <w:rsid w:val="00FA43A1"/>
    <w:rsid w:val="00FB742E"/>
    <w:rsid w:val="00FB7AA3"/>
    <w:rsid w:val="00FC346D"/>
    <w:rsid w:val="00FC4A32"/>
    <w:rsid w:val="00FC4C9D"/>
    <w:rsid w:val="00FC7E87"/>
    <w:rsid w:val="00FD51CF"/>
    <w:rsid w:val="00FE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B4D25"/>
  <w15:docId w15:val="{114FF907-9A8D-4BB8-9A06-A8725601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220"/>
      </w:tabs>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numPr>
        <w:numId w:val="1"/>
      </w:numPr>
      <w:tabs>
        <w:tab w:val="left" w:pos="5220"/>
        <w:tab w:val="left" w:pos="6120"/>
      </w:tabs>
      <w:outlineLvl w:val="2"/>
    </w:pPr>
    <w:rPr>
      <w:rFonts w:ascii="Century Schoolbook" w:hAnsi="Century Schoolbook"/>
      <w:b/>
      <w:i/>
    </w:rPr>
  </w:style>
  <w:style w:type="paragraph" w:styleId="Heading4">
    <w:name w:val="heading 4"/>
    <w:basedOn w:val="Normal"/>
    <w:next w:val="Normal"/>
    <w:qFormat/>
    <w:pPr>
      <w:keepNext/>
      <w:tabs>
        <w:tab w:val="left" w:pos="2880"/>
        <w:tab w:val="left" w:pos="5220"/>
        <w:tab w:val="left" w:pos="6120"/>
      </w:tabs>
      <w:ind w:left="1170" w:hanging="1170"/>
      <w:outlineLvl w:val="3"/>
    </w:pPr>
    <w:rPr>
      <w:rFonts w:ascii="Century Schoolbook" w:hAnsi="Century Schoolbook"/>
      <w:b/>
    </w:rPr>
  </w:style>
  <w:style w:type="paragraph" w:styleId="Heading5">
    <w:name w:val="heading 5"/>
    <w:basedOn w:val="Normal"/>
    <w:next w:val="Normal"/>
    <w:qFormat/>
    <w:pPr>
      <w:keepNext/>
      <w:tabs>
        <w:tab w:val="left" w:pos="1530"/>
      </w:tabs>
      <w:ind w:left="1530"/>
      <w:outlineLvl w:val="4"/>
    </w:pPr>
    <w:rPr>
      <w:rFonts w:ascii="Century Schoolbook" w:hAnsi="Century Schoolbook"/>
      <w:u w:val="single"/>
    </w:rPr>
  </w:style>
  <w:style w:type="paragraph" w:styleId="Heading6">
    <w:name w:val="heading 6"/>
    <w:basedOn w:val="Normal"/>
    <w:next w:val="Normal"/>
    <w:qFormat/>
    <w:pPr>
      <w:keepNext/>
      <w:tabs>
        <w:tab w:val="left" w:pos="1530"/>
        <w:tab w:val="left" w:pos="5220"/>
        <w:tab w:val="left" w:pos="6120"/>
      </w:tabs>
      <w:outlineLvl w:val="5"/>
    </w:pPr>
    <w:rPr>
      <w:rFonts w:ascii="Century Schoolbook" w:hAnsi="Century Schoolbook"/>
      <w:b/>
    </w:rPr>
  </w:style>
  <w:style w:type="paragraph" w:styleId="Heading7">
    <w:name w:val="heading 7"/>
    <w:basedOn w:val="Normal"/>
    <w:next w:val="Normal"/>
    <w:qFormat/>
    <w:pPr>
      <w:keepNext/>
      <w:ind w:left="1890"/>
      <w:jc w:val="both"/>
      <w:outlineLvl w:val="6"/>
    </w:pPr>
    <w:rPr>
      <w:rFonts w:ascii="Century Schoolbook" w:hAnsi="Century Schoolbook"/>
      <w:u w:val="single"/>
    </w:rPr>
  </w:style>
  <w:style w:type="paragraph" w:styleId="Heading8">
    <w:name w:val="heading 8"/>
    <w:basedOn w:val="Normal"/>
    <w:next w:val="Normal"/>
    <w:qFormat/>
    <w:pPr>
      <w:keepNext/>
      <w:tabs>
        <w:tab w:val="left" w:pos="1530"/>
        <w:tab w:val="left" w:pos="2880"/>
        <w:tab w:val="left" w:pos="5220"/>
        <w:tab w:val="left" w:pos="6120"/>
      </w:tabs>
      <w:jc w:val="both"/>
      <w:outlineLvl w:val="7"/>
    </w:pPr>
    <w:rPr>
      <w:rFonts w:ascii="Century Schoolbook" w:hAnsi="Century Schoolbook"/>
      <w:b/>
      <w:sz w:val="24"/>
    </w:rPr>
  </w:style>
  <w:style w:type="paragraph" w:styleId="Heading9">
    <w:name w:val="heading 9"/>
    <w:basedOn w:val="Normal"/>
    <w:next w:val="Normal"/>
    <w:qFormat/>
    <w:pPr>
      <w:keepNext/>
      <w:tabs>
        <w:tab w:val="left" w:pos="1170"/>
        <w:tab w:val="left" w:pos="1980"/>
        <w:tab w:val="left" w:pos="2880"/>
        <w:tab w:val="left" w:pos="5220"/>
        <w:tab w:val="left" w:pos="6120"/>
      </w:tabs>
      <w:jc w:val="both"/>
      <w:outlineLvl w:val="8"/>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1800" w:right="-180" w:hanging="1800"/>
    </w:pPr>
    <w:rPr>
      <w:sz w:val="24"/>
    </w:rPr>
  </w:style>
  <w:style w:type="paragraph" w:styleId="Title">
    <w:name w:val="Title"/>
    <w:basedOn w:val="Normal"/>
    <w:qFormat/>
    <w:pPr>
      <w:jc w:val="center"/>
    </w:pPr>
    <w:rPr>
      <w:rFonts w:ascii="Arial" w:hAnsi="Arial"/>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ind w:left="2520" w:hanging="2520"/>
      <w:jc w:val="both"/>
    </w:pPr>
    <w:rPr>
      <w:rFonts w:ascii="Century Schoolbook" w:hAnsi="Century Schoolbook"/>
      <w:sz w:val="22"/>
    </w:rPr>
  </w:style>
  <w:style w:type="paragraph" w:styleId="BodyText">
    <w:name w:val="Body Text"/>
    <w:basedOn w:val="Normal"/>
    <w:pPr>
      <w:jc w:val="both"/>
    </w:pPr>
    <w:rPr>
      <w:rFonts w:ascii="Century Schoolbook" w:hAnsi="Century Schoolbook"/>
      <w:sz w:val="22"/>
    </w:rPr>
  </w:style>
  <w:style w:type="paragraph" w:customStyle="1" w:styleId="Headertopic">
    <w:name w:val="Header topic"/>
    <w:pPr>
      <w:spacing w:before="60"/>
      <w:ind w:left="180"/>
      <w:jc w:val="both"/>
    </w:pPr>
    <w:rPr>
      <w:rFonts w:ascii="Arial" w:hAnsi="Arial"/>
      <w:sz w:val="18"/>
    </w:rPr>
  </w:style>
  <w:style w:type="paragraph" w:customStyle="1" w:styleId="DatesOrganization">
    <w:name w:val="Dates&amp;Organization"/>
    <w:pPr>
      <w:tabs>
        <w:tab w:val="center" w:pos="4320"/>
        <w:tab w:val="right" w:pos="8640"/>
      </w:tabs>
      <w:spacing w:before="120"/>
    </w:pPr>
    <w:rPr>
      <w:rFonts w:ascii="Arial" w:hAnsi="Arial"/>
      <w:b/>
      <w:sz w:val="18"/>
    </w:rPr>
  </w:style>
  <w:style w:type="paragraph" w:customStyle="1" w:styleId="Position">
    <w:name w:val="Position"/>
    <w:pPr>
      <w:spacing w:before="60"/>
      <w:ind w:left="187"/>
    </w:pPr>
    <w:rPr>
      <w:rFonts w:ascii="Arial" w:hAnsi="Arial"/>
      <w:b/>
      <w:sz w:val="18"/>
    </w:rPr>
  </w:style>
  <w:style w:type="paragraph" w:customStyle="1" w:styleId="Topics">
    <w:name w:val="Topics"/>
    <w:basedOn w:val="Normal"/>
    <w:pPr>
      <w:spacing w:before="60"/>
      <w:ind w:left="187"/>
      <w:jc w:val="both"/>
    </w:pPr>
    <w:rPr>
      <w:rFonts w:ascii="Arial" w:hAnsi="Arial"/>
      <w:sz w:val="18"/>
    </w:rPr>
  </w:style>
  <w:style w:type="paragraph" w:customStyle="1" w:styleId="Sub-topics">
    <w:name w:val="Sub-topics"/>
    <w:basedOn w:val="Topics"/>
    <w:pPr>
      <w:numPr>
        <w:numId w:val="12"/>
      </w:numPr>
      <w:ind w:left="461" w:hanging="274"/>
    </w:pPr>
  </w:style>
  <w:style w:type="paragraph" w:customStyle="1" w:styleId="Expertise">
    <w:name w:val="Expertise"/>
    <w:basedOn w:val="Normal"/>
    <w:rsid w:val="008B61A4"/>
    <w:pPr>
      <w:tabs>
        <w:tab w:val="left" w:pos="720"/>
        <w:tab w:val="left" w:pos="1440"/>
        <w:tab w:val="left" w:pos="2520"/>
        <w:tab w:val="left" w:pos="3060"/>
        <w:tab w:val="left" w:pos="4320"/>
        <w:tab w:val="left" w:pos="4860"/>
        <w:tab w:val="left" w:pos="5400"/>
        <w:tab w:val="left" w:pos="6480"/>
        <w:tab w:val="left" w:pos="7200"/>
      </w:tabs>
      <w:ind w:left="2160" w:hanging="2160"/>
    </w:pPr>
    <w:rPr>
      <w:rFonts w:ascii="CG Times (WN)" w:hAnsi="CG Times (WN)"/>
      <w:sz w:val="22"/>
    </w:rPr>
  </w:style>
  <w:style w:type="table" w:styleId="TableGrid">
    <w:name w:val="Table Grid"/>
    <w:basedOn w:val="TableNormal"/>
    <w:rsid w:val="0061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617D66"/>
    <w:pPr>
      <w:tabs>
        <w:tab w:val="num" w:pos="1530"/>
      </w:tabs>
      <w:spacing w:after="60" w:line="240" w:lineRule="atLeast"/>
      <w:ind w:left="1530" w:hanging="153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sino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TotalTime>
  <Pages>4</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Alex Vilner, Database Architect / Developer</vt:lpstr>
    </vt:vector>
  </TitlesOfParts>
  <Company/>
  <LinksUpToDate>false</LinksUpToDate>
  <CharactersWithSpaces>13156</CharactersWithSpaces>
  <SharedDoc>false</SharedDoc>
  <HLinks>
    <vt:vector size="6" baseType="variant">
      <vt:variant>
        <vt:i4>5177455</vt:i4>
      </vt:variant>
      <vt:variant>
        <vt:i4>0</vt:i4>
      </vt:variant>
      <vt:variant>
        <vt:i4>0</vt:i4>
      </vt:variant>
      <vt:variant>
        <vt:i4>5</vt:i4>
      </vt:variant>
      <vt:variant>
        <vt:lpwstr>mailto:alex@sinoma.com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Vilner, Database Architect / Developer</dc:title>
  <dc:creator>avilner</dc:creator>
  <cp:keywords>database,oracle,sql,microsoft,server,sybase,architect,developer</cp:keywords>
  <cp:lastModifiedBy>Alex Vilner</cp:lastModifiedBy>
  <cp:revision>41</cp:revision>
  <cp:lastPrinted>2010-04-17T01:55:00Z</cp:lastPrinted>
  <dcterms:created xsi:type="dcterms:W3CDTF">2014-12-16T18:12:00Z</dcterms:created>
  <dcterms:modified xsi:type="dcterms:W3CDTF">2021-08-02T18:53:00Z</dcterms:modified>
</cp:coreProperties>
</file>